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769"/>
        <w:gridCol w:w="3826"/>
      </w:tblGrid>
      <w:tr w:rsidR="00F8330A" w:rsidTr="007013D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9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3826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документации</w:t>
            </w:r>
          </w:p>
        </w:tc>
        <w:tc>
          <w:tcPr>
            <w:tcW w:w="3826" w:type="dxa"/>
          </w:tcPr>
          <w:p w:rsidR="00F8330A" w:rsidRPr="005A1F39" w:rsidRDefault="005A1F39" w:rsidP="005A1F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F39">
              <w:rPr>
                <w:rFonts w:ascii="Times New Roman" w:hAnsi="Times New Roman" w:cs="Times New Roman"/>
                <w:sz w:val="20"/>
              </w:rPr>
              <w:t>Строительство стрелочного перевода и тупикового пути ООО «</w:t>
            </w:r>
            <w:proofErr w:type="spellStart"/>
            <w:r w:rsidRPr="005A1F39">
              <w:rPr>
                <w:rFonts w:ascii="Times New Roman" w:hAnsi="Times New Roman" w:cs="Times New Roman"/>
                <w:sz w:val="20"/>
              </w:rPr>
              <w:t>БалтТехПром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3826" w:type="dxa"/>
          </w:tcPr>
          <w:p w:rsidR="00F8330A" w:rsidRPr="00F1593B" w:rsidRDefault="002D1B4B" w:rsidP="002D1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5A1F39">
              <w:rPr>
                <w:rFonts w:ascii="Times New Roman" w:hAnsi="Times New Roman" w:cs="Times New Roman"/>
                <w:sz w:val="20"/>
              </w:rPr>
              <w:t>трелочн</w:t>
            </w:r>
            <w:r>
              <w:rPr>
                <w:rFonts w:ascii="Times New Roman" w:hAnsi="Times New Roman" w:cs="Times New Roman"/>
                <w:sz w:val="20"/>
              </w:rPr>
              <w:t>ый</w:t>
            </w:r>
            <w:r w:rsidRPr="005A1F39">
              <w:rPr>
                <w:rFonts w:ascii="Times New Roman" w:hAnsi="Times New Roman" w:cs="Times New Roman"/>
                <w:sz w:val="20"/>
              </w:rPr>
              <w:t xml:space="preserve"> перевод и тупиков</w:t>
            </w:r>
            <w:r>
              <w:rPr>
                <w:rFonts w:ascii="Times New Roman" w:hAnsi="Times New Roman" w:cs="Times New Roman"/>
                <w:sz w:val="20"/>
              </w:rPr>
              <w:t>ый</w:t>
            </w:r>
            <w:r w:rsidRPr="005A1F39">
              <w:rPr>
                <w:rFonts w:ascii="Times New Roman" w:hAnsi="Times New Roman" w:cs="Times New Roman"/>
                <w:sz w:val="20"/>
              </w:rPr>
              <w:t xml:space="preserve"> пут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5A1F39"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 w:rsidRPr="005A1F39">
              <w:rPr>
                <w:rFonts w:ascii="Times New Roman" w:hAnsi="Times New Roman" w:cs="Times New Roman"/>
                <w:sz w:val="20"/>
              </w:rPr>
              <w:t>БалтТехПром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Наименование застройщика</w:t>
            </w:r>
          </w:p>
        </w:tc>
        <w:tc>
          <w:tcPr>
            <w:tcW w:w="3826" w:type="dxa"/>
          </w:tcPr>
          <w:p w:rsidR="00F8330A" w:rsidRPr="00F1593B" w:rsidRDefault="00F1593B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93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F1593B">
              <w:rPr>
                <w:rFonts w:ascii="Times New Roman" w:hAnsi="Times New Roman" w:cs="Times New Roman"/>
                <w:sz w:val="20"/>
              </w:rPr>
              <w:t>БалтТехПром</w:t>
            </w:r>
            <w:proofErr w:type="spellEnd"/>
            <w:r w:rsidRPr="00F1593B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Место нахождения застройщика</w:t>
            </w:r>
          </w:p>
        </w:tc>
        <w:tc>
          <w:tcPr>
            <w:tcW w:w="3826" w:type="dxa"/>
          </w:tcPr>
          <w:p w:rsidR="00F8330A" w:rsidRPr="00F1593B" w:rsidRDefault="00F1593B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93B">
              <w:rPr>
                <w:rFonts w:ascii="Times New Roman" w:hAnsi="Times New Roman" w:cs="Times New Roman"/>
                <w:bCs/>
                <w:sz w:val="20"/>
              </w:rPr>
              <w:t>236013</w:t>
            </w:r>
            <w:r w:rsidRPr="00F1593B">
              <w:rPr>
                <w:rFonts w:ascii="Times New Roman" w:hAnsi="Times New Roman" w:cs="Times New Roman"/>
                <w:sz w:val="20"/>
              </w:rPr>
              <w:t>, Калининградская область, г. Калининград, Балтийское шоссе, д. 125</w:t>
            </w:r>
          </w:p>
        </w:tc>
      </w:tr>
      <w:tr w:rsidR="0022743A" w:rsidTr="007013D0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застройщика</w:t>
            </w:r>
          </w:p>
        </w:tc>
        <w:tc>
          <w:tcPr>
            <w:tcW w:w="3826" w:type="dxa"/>
          </w:tcPr>
          <w:p w:rsidR="0022743A" w:rsidRPr="00F34ABE" w:rsidRDefault="007A1FED" w:rsidP="00404F8F">
            <w:pPr>
              <w:pStyle w:val="ConsPlusNormal"/>
            </w:pPr>
            <w:r w:rsidRPr="007A1FED">
              <w:t>3904058970</w:t>
            </w:r>
          </w:p>
        </w:tc>
      </w:tr>
      <w:tr w:rsidR="0022743A" w:rsidTr="007013D0">
        <w:trPr>
          <w:trHeight w:val="427"/>
        </w:trPr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22743A" w:rsidRPr="00F34ABE" w:rsidRDefault="0022743A" w:rsidP="0022743A">
            <w:pPr>
              <w:pStyle w:val="ConsPlusNormal"/>
              <w:jc w:val="both"/>
            </w:pPr>
            <w:r w:rsidRPr="00F34ABE">
              <w:t>Наименование технического заказчика</w:t>
            </w:r>
          </w:p>
        </w:tc>
        <w:tc>
          <w:tcPr>
            <w:tcW w:w="3826" w:type="dxa"/>
          </w:tcPr>
          <w:p w:rsidR="0022743A" w:rsidRPr="00F34ABE" w:rsidRDefault="00F1593B" w:rsidP="00404F8F">
            <w:pPr>
              <w:pStyle w:val="ConsPlusNormal"/>
            </w:pPr>
            <w:r w:rsidRPr="00F1593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F1593B">
              <w:rPr>
                <w:rFonts w:ascii="Times New Roman" w:hAnsi="Times New Roman" w:cs="Times New Roman"/>
                <w:sz w:val="20"/>
              </w:rPr>
              <w:t>БалтТехПром</w:t>
            </w:r>
            <w:proofErr w:type="spellEnd"/>
            <w:r w:rsidRPr="00F1593B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2743A" w:rsidTr="007013D0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22743A" w:rsidRPr="00F34ABE" w:rsidRDefault="0022743A" w:rsidP="0022743A">
            <w:pPr>
              <w:pStyle w:val="ConsPlusNormal"/>
              <w:jc w:val="both"/>
            </w:pPr>
            <w:r w:rsidRPr="00F34ABE">
              <w:t>Место нахождения технического заказчика</w:t>
            </w:r>
          </w:p>
        </w:tc>
        <w:tc>
          <w:tcPr>
            <w:tcW w:w="3826" w:type="dxa"/>
          </w:tcPr>
          <w:p w:rsidR="0022743A" w:rsidRPr="00F34ABE" w:rsidRDefault="00F1593B" w:rsidP="00404F8F">
            <w:pPr>
              <w:pStyle w:val="ConsPlusNormal"/>
            </w:pPr>
            <w:r w:rsidRPr="00F1593B">
              <w:rPr>
                <w:rFonts w:ascii="Times New Roman" w:hAnsi="Times New Roman" w:cs="Times New Roman"/>
                <w:bCs/>
                <w:sz w:val="20"/>
              </w:rPr>
              <w:t>236013</w:t>
            </w:r>
            <w:r w:rsidRPr="00F1593B">
              <w:rPr>
                <w:rFonts w:ascii="Times New Roman" w:hAnsi="Times New Roman" w:cs="Times New Roman"/>
                <w:sz w:val="20"/>
              </w:rPr>
              <w:t>, Калининградская область, г. Калининград, Балтийское шоссе, д. 125</w:t>
            </w:r>
          </w:p>
        </w:tc>
      </w:tr>
      <w:tr w:rsidR="0022743A" w:rsidTr="007013D0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застройщика</w:t>
            </w:r>
          </w:p>
        </w:tc>
        <w:tc>
          <w:tcPr>
            <w:tcW w:w="3826" w:type="dxa"/>
          </w:tcPr>
          <w:p w:rsidR="0022743A" w:rsidRPr="00F34ABE" w:rsidRDefault="007A1FED" w:rsidP="00404F8F">
            <w:pPr>
              <w:pStyle w:val="ConsPlusNormal"/>
            </w:pPr>
            <w:r w:rsidRPr="007A1FED">
              <w:t>3904058970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3826" w:type="dxa"/>
          </w:tcPr>
          <w:p w:rsidR="00F8330A" w:rsidRPr="00F1593B" w:rsidRDefault="00F1593B" w:rsidP="00404F8F">
            <w:pPr>
              <w:pStyle w:val="ConsPlusNormal"/>
              <w:rPr>
                <w:sz w:val="20"/>
              </w:rPr>
            </w:pPr>
            <w:r w:rsidRPr="00F1593B">
              <w:rPr>
                <w:sz w:val="20"/>
              </w:rPr>
              <w:t>ООО «Трудовой десант»</w:t>
            </w:r>
          </w:p>
        </w:tc>
      </w:tr>
      <w:tr w:rsidR="0022743A" w:rsidTr="007013D0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3826" w:type="dxa"/>
          </w:tcPr>
          <w:p w:rsidR="0022743A" w:rsidRPr="00F1593B" w:rsidRDefault="00F1593B" w:rsidP="00F1593B">
            <w:pPr>
              <w:pStyle w:val="21"/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F1593B">
              <w:rPr>
                <w:b w:val="0"/>
                <w:sz w:val="20"/>
                <w:szCs w:val="20"/>
              </w:rPr>
              <w:t>192019, г. Санкт-Петербург, ул. Седова, д. 11, лит. А.</w:t>
            </w:r>
          </w:p>
        </w:tc>
      </w:tr>
      <w:tr w:rsidR="0022743A" w:rsidTr="007013D0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3826" w:type="dxa"/>
          </w:tcPr>
          <w:p w:rsidR="0022743A" w:rsidRPr="00F34ABE" w:rsidRDefault="00F1593B" w:rsidP="00404F8F">
            <w:pPr>
              <w:pStyle w:val="ConsPlusNormal"/>
            </w:pPr>
            <w:r>
              <w:t>7811398804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6.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3826" w:type="dxa"/>
          </w:tcPr>
          <w:p w:rsidR="00F8330A" w:rsidRPr="00F34ABE" w:rsidRDefault="00F1593B" w:rsidP="00404F8F">
            <w:pPr>
              <w:pStyle w:val="ConsPlusNormal"/>
            </w:pPr>
            <w:r>
              <w:t>Калининградская область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 w:rsidRPr="00F1593B">
              <w:rPr>
                <w:rFonts w:ascii="Times New Roman" w:hAnsi="Times New Roman" w:cs="Times New Roman"/>
                <w:bCs/>
                <w:sz w:val="20"/>
              </w:rPr>
              <w:t>236013</w:t>
            </w:r>
            <w:r w:rsidRPr="00F1593B">
              <w:rPr>
                <w:rFonts w:ascii="Times New Roman" w:hAnsi="Times New Roman" w:cs="Times New Roman"/>
                <w:sz w:val="20"/>
              </w:rPr>
              <w:t>, Калининградская область, г. Калининград, Балтийское шоссе, д. 125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>
              <w:t>39-1-1-3-0011-18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>
              <w:t>01.03.2018г.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Применение экономически эффективной проектной документации повторного использования</w:t>
            </w:r>
            <w:r w:rsidR="00142159" w:rsidRPr="00F34ABE">
              <w:t xml:space="preserve"> (да/нет)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>
              <w:t>нет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Достоверность определения сметной стоимости подтверждена</w:t>
            </w:r>
            <w:r w:rsidR="00142159" w:rsidRPr="00F34ABE">
              <w:t xml:space="preserve"> (да/нет)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Сметная стоимость строительства</w:t>
            </w:r>
            <w:r w:rsidR="00142159" w:rsidRPr="00F34ABE">
              <w:t xml:space="preserve"> в текущем уровне цен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3826" w:type="dxa"/>
          </w:tcPr>
          <w:p w:rsidR="00F8330A" w:rsidRPr="002D1B4B" w:rsidRDefault="002D1B4B" w:rsidP="00404F8F">
            <w:pPr>
              <w:pStyle w:val="ConsPlusNormal"/>
              <w:rPr>
                <w:sz w:val="20"/>
              </w:rPr>
            </w:pPr>
            <w:r w:rsidRPr="002D1B4B">
              <w:rPr>
                <w:sz w:val="20"/>
              </w:rPr>
              <w:t>Сооружения железнодорожного транспорта</w:t>
            </w:r>
          </w:p>
        </w:tc>
      </w:tr>
      <w:tr w:rsidR="00F8330A" w:rsidTr="007013D0">
        <w:tc>
          <w:tcPr>
            <w:tcW w:w="623" w:type="dxa"/>
            <w:tcBorders>
              <w:bottom w:val="nil"/>
            </w:tcBorders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826" w:type="dxa"/>
          </w:tcPr>
          <w:p w:rsidR="002D1B4B" w:rsidRDefault="002D1B4B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1B4B">
              <w:rPr>
                <w:rFonts w:ascii="Times New Roman" w:hAnsi="Times New Roman" w:cs="Times New Roman"/>
                <w:sz w:val="20"/>
              </w:rPr>
              <w:t xml:space="preserve">0,57 </w:t>
            </w:r>
            <w:proofErr w:type="spellStart"/>
            <w:r w:rsidRPr="002D1B4B">
              <w:rPr>
                <w:rFonts w:ascii="Times New Roman" w:hAnsi="Times New Roman" w:cs="Times New Roman"/>
                <w:sz w:val="20"/>
              </w:rPr>
              <w:t>млн.т</w:t>
            </w:r>
            <w:proofErr w:type="spellEnd"/>
            <w:r w:rsidRPr="002D1B4B">
              <w:rPr>
                <w:rFonts w:ascii="Times New Roman" w:hAnsi="Times New Roman" w:cs="Times New Roman"/>
                <w:sz w:val="20"/>
              </w:rPr>
              <w:t xml:space="preserve"> брутто/год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8330A" w:rsidRPr="002D1B4B" w:rsidRDefault="002D1B4B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1B4B">
              <w:rPr>
                <w:sz w:val="20"/>
              </w:rPr>
              <w:t>до 40 км/ч</w:t>
            </w: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>
              <w:rPr>
                <w:sz w:val="26"/>
                <w:szCs w:val="26"/>
              </w:rPr>
              <w:t>II-п</w:t>
            </w: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Общая площадь, м2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застройки, м2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Объем строительный, м3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Количество этажей, (в единицах)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  <w:bookmarkStart w:id="0" w:name="_GoBack" w:colFirst="2" w:colLast="3"/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Протяженность, м</w:t>
            </w:r>
          </w:p>
        </w:tc>
        <w:tc>
          <w:tcPr>
            <w:tcW w:w="3826" w:type="dxa"/>
          </w:tcPr>
          <w:p w:rsidR="00F8330A" w:rsidRPr="002D1B4B" w:rsidRDefault="002D1B4B" w:rsidP="00404F8F">
            <w:pPr>
              <w:pStyle w:val="ConsPlusNormal"/>
              <w:rPr>
                <w:sz w:val="20"/>
              </w:rPr>
            </w:pPr>
            <w:r w:rsidRPr="002D1B4B">
              <w:rPr>
                <w:sz w:val="20"/>
              </w:rPr>
              <w:t>107,68 м</w:t>
            </w:r>
          </w:p>
        </w:tc>
      </w:tr>
      <w:bookmarkEnd w:id="0"/>
      <w:tr w:rsidR="00F8330A" w:rsidTr="007013D0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  <w:tcBorders>
              <w:top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769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826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климатического района, подрайона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Б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снегового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826" w:type="dxa"/>
          </w:tcPr>
          <w:p w:rsidR="00F8330A" w:rsidRPr="00F34ABE" w:rsidRDefault="008F0E6D" w:rsidP="00404F8F">
            <w:pPr>
              <w:pStyle w:val="ConsPlusNormal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ветрового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826" w:type="dxa"/>
          </w:tcPr>
          <w:p w:rsidR="00F8330A" w:rsidRPr="00F34ABE" w:rsidRDefault="008F0E6D" w:rsidP="00404F8F">
            <w:pPr>
              <w:pStyle w:val="ConsPlusNormal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сейсмичности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826" w:type="dxa"/>
          </w:tcPr>
          <w:p w:rsidR="00F8330A" w:rsidRPr="00F34ABE" w:rsidRDefault="008F0E6D" w:rsidP="00404F8F">
            <w:pPr>
              <w:pStyle w:val="ConsPlusNormal"/>
            </w:pPr>
            <w:r>
              <w:t>6 баллов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3826" w:type="dxa"/>
          </w:tcPr>
          <w:p w:rsidR="00F8330A" w:rsidRPr="00F34ABE" w:rsidRDefault="002D1B4B" w:rsidP="00404F8F">
            <w:pPr>
              <w:pStyle w:val="ConsPlusNormal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F8330A" w:rsidTr="007013D0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4619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  <w:r w:rsidR="00142159" w:rsidRPr="00F34ABE">
              <w:t xml:space="preserve"> (да/нет)</w:t>
            </w:r>
          </w:p>
        </w:tc>
        <w:tc>
          <w:tcPr>
            <w:tcW w:w="3826" w:type="dxa"/>
          </w:tcPr>
          <w:p w:rsidR="00F8330A" w:rsidRPr="00F34ABE" w:rsidRDefault="008F0E6D" w:rsidP="00404F8F">
            <w:pPr>
              <w:pStyle w:val="ConsPlusNormal"/>
            </w:pPr>
            <w:r>
              <w:t>нет</w:t>
            </w:r>
          </w:p>
        </w:tc>
      </w:tr>
      <w:tr w:rsidR="00142159" w:rsidTr="007013D0">
        <w:tc>
          <w:tcPr>
            <w:tcW w:w="623" w:type="dxa"/>
          </w:tcPr>
          <w:p w:rsidR="00142159" w:rsidRPr="00F34ABE" w:rsidRDefault="00142159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</w:tcPr>
          <w:p w:rsidR="00142159" w:rsidRPr="00F34ABE" w:rsidRDefault="00142159" w:rsidP="00404F8F">
            <w:pPr>
              <w:pStyle w:val="ConsPlusNormal"/>
              <w:jc w:val="both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3826" w:type="dxa"/>
          </w:tcPr>
          <w:p w:rsidR="00142159" w:rsidRPr="00F34ABE" w:rsidRDefault="00142159" w:rsidP="00404F8F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>
              <w:t>Для сложного объекта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both"/>
            </w:pPr>
            <w:r w:rsidRPr="00142159">
              <w:t>Наименование объекта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619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 w:rsidRPr="00142159">
              <w:t>Функциональное назначение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7013D0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1B4B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1F39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13D0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A1FED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8F0E6D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348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593B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aliases w:val="Знак Знак Знак,Знак Знак,Знак Знак Знак Знак Знак Знак Знак,Знак Знак Знак Знак Знак Знак,Body Text 2"/>
    <w:basedOn w:val="a"/>
    <w:rsid w:val="00F159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6</cp:revision>
  <dcterms:created xsi:type="dcterms:W3CDTF">2017-12-19T13:58:00Z</dcterms:created>
  <dcterms:modified xsi:type="dcterms:W3CDTF">2018-03-06T12:52:00Z</dcterms:modified>
</cp:coreProperties>
</file>