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3"/>
        <w:gridCol w:w="3260"/>
        <w:gridCol w:w="4532"/>
      </w:tblGrid>
      <w:tr w:rsidR="00F8330A" w:rsidTr="007335A4">
        <w:tc>
          <w:tcPr>
            <w:tcW w:w="623" w:type="dxa"/>
            <w:vAlign w:val="center"/>
          </w:tcPr>
          <w:p w:rsidR="00F8330A" w:rsidRPr="007335A4" w:rsidRDefault="00F8330A" w:rsidP="00404F8F">
            <w:pPr>
              <w:pStyle w:val="ConsPlusNormal"/>
              <w:jc w:val="center"/>
              <w:rPr>
                <w:b/>
              </w:rPr>
            </w:pPr>
            <w:r w:rsidRPr="007335A4">
              <w:rPr>
                <w:b/>
              </w:rPr>
              <w:t>N п/п</w:t>
            </w:r>
          </w:p>
        </w:tc>
        <w:tc>
          <w:tcPr>
            <w:tcW w:w="3913" w:type="dxa"/>
            <w:gridSpan w:val="2"/>
            <w:vAlign w:val="center"/>
          </w:tcPr>
          <w:p w:rsidR="00F8330A" w:rsidRPr="007335A4" w:rsidRDefault="00F8330A" w:rsidP="00404F8F">
            <w:pPr>
              <w:pStyle w:val="ConsPlusNormal"/>
              <w:jc w:val="center"/>
              <w:rPr>
                <w:b/>
              </w:rPr>
            </w:pPr>
            <w:r w:rsidRPr="007335A4">
              <w:rPr>
                <w:b/>
              </w:rPr>
              <w:t>Наименование поля формы</w:t>
            </w:r>
          </w:p>
        </w:tc>
        <w:tc>
          <w:tcPr>
            <w:tcW w:w="4532" w:type="dxa"/>
            <w:vAlign w:val="center"/>
          </w:tcPr>
          <w:p w:rsidR="00F8330A" w:rsidRPr="007335A4" w:rsidRDefault="00F8330A" w:rsidP="00404F8F">
            <w:pPr>
              <w:pStyle w:val="ConsPlusNormal"/>
              <w:jc w:val="center"/>
              <w:rPr>
                <w:b/>
              </w:rPr>
            </w:pPr>
            <w:r w:rsidRPr="007335A4">
              <w:rPr>
                <w:b/>
              </w:rPr>
              <w:t>Значение</w:t>
            </w:r>
          </w:p>
        </w:tc>
      </w:tr>
      <w:tr w:rsidR="00F8330A" w:rsidTr="007335A4">
        <w:tc>
          <w:tcPr>
            <w:tcW w:w="623" w:type="dxa"/>
            <w:shd w:val="clear" w:color="auto" w:fill="FBE4D5" w:themeFill="accent2" w:themeFillTint="33"/>
          </w:tcPr>
          <w:p w:rsidR="00F8330A" w:rsidRPr="00F34ABE" w:rsidRDefault="00F8330A" w:rsidP="007335A4">
            <w:pPr>
              <w:pStyle w:val="ConsPlusNormal"/>
              <w:jc w:val="center"/>
            </w:pPr>
            <w:r w:rsidRPr="00F34ABE">
              <w:t>1.</w:t>
            </w:r>
          </w:p>
        </w:tc>
        <w:tc>
          <w:tcPr>
            <w:tcW w:w="3913" w:type="dxa"/>
            <w:gridSpan w:val="2"/>
            <w:shd w:val="clear" w:color="auto" w:fill="FBE4D5" w:themeFill="accent2" w:themeFillTint="33"/>
          </w:tcPr>
          <w:p w:rsidR="00F8330A" w:rsidRPr="00F34ABE" w:rsidRDefault="00F8330A" w:rsidP="00FD1425">
            <w:pPr>
              <w:pStyle w:val="ConsPlusNormal"/>
            </w:pPr>
            <w:r w:rsidRPr="00F34ABE">
              <w:t>Наименование проектной документации</w:t>
            </w:r>
          </w:p>
        </w:tc>
        <w:tc>
          <w:tcPr>
            <w:tcW w:w="4532" w:type="dxa"/>
            <w:shd w:val="clear" w:color="auto" w:fill="FBE4D5" w:themeFill="accent2" w:themeFillTint="33"/>
          </w:tcPr>
          <w:p w:rsidR="00F8330A" w:rsidRPr="00233A63" w:rsidRDefault="00233A63" w:rsidP="00233A63">
            <w:pPr>
              <w:jc w:val="both"/>
            </w:pPr>
            <w:r w:rsidRPr="00233A63">
              <w:t xml:space="preserve">Котельная для зданий </w:t>
            </w:r>
            <w:proofErr w:type="spellStart"/>
            <w:r w:rsidRPr="00233A63">
              <w:t>Новостроевской</w:t>
            </w:r>
            <w:proofErr w:type="spellEnd"/>
            <w:r w:rsidRPr="00233A63">
              <w:t xml:space="preserve"> средней школы по </w:t>
            </w:r>
            <w:r w:rsidRPr="00233A63">
              <w:rPr>
                <w:color w:val="000000"/>
              </w:rPr>
              <w:t>ул. Школьная</w:t>
            </w:r>
            <w:r w:rsidRPr="00233A63">
              <w:t xml:space="preserve">, 2 в </w:t>
            </w:r>
            <w:r w:rsidRPr="00233A63">
              <w:t xml:space="preserve">                       </w:t>
            </w:r>
            <w:r w:rsidRPr="00233A63">
              <w:t xml:space="preserve">пос. Новостроево, Озерского района Калининградской области </w:t>
            </w:r>
          </w:p>
        </w:tc>
      </w:tr>
      <w:tr w:rsidR="00F8330A" w:rsidTr="007335A4">
        <w:tc>
          <w:tcPr>
            <w:tcW w:w="623" w:type="dxa"/>
            <w:shd w:val="clear" w:color="auto" w:fill="EDEDED" w:themeFill="accent3" w:themeFillTint="33"/>
          </w:tcPr>
          <w:p w:rsidR="00F8330A" w:rsidRPr="00F34ABE" w:rsidRDefault="00F8330A" w:rsidP="007335A4">
            <w:pPr>
              <w:pStyle w:val="ConsPlusNormal"/>
              <w:jc w:val="center"/>
            </w:pPr>
            <w:r w:rsidRPr="00F34ABE">
              <w:t>2.</w:t>
            </w:r>
          </w:p>
        </w:tc>
        <w:tc>
          <w:tcPr>
            <w:tcW w:w="3913" w:type="dxa"/>
            <w:gridSpan w:val="2"/>
            <w:shd w:val="clear" w:color="auto" w:fill="EDEDED" w:themeFill="accent3" w:themeFillTint="33"/>
          </w:tcPr>
          <w:p w:rsidR="00F8330A" w:rsidRPr="00F34ABE" w:rsidRDefault="00F8330A" w:rsidP="00FD1425">
            <w:pPr>
              <w:pStyle w:val="ConsPlusNormal"/>
            </w:pPr>
            <w:r w:rsidRPr="00F34ABE">
              <w:t>Наименование объекта капитального строительства</w:t>
            </w:r>
          </w:p>
        </w:tc>
        <w:tc>
          <w:tcPr>
            <w:tcW w:w="4532" w:type="dxa"/>
            <w:shd w:val="clear" w:color="auto" w:fill="EDEDED" w:themeFill="accent3" w:themeFillTint="33"/>
          </w:tcPr>
          <w:p w:rsidR="00F8330A" w:rsidRPr="00233A63" w:rsidRDefault="00233A63" w:rsidP="00FD1425">
            <w:pPr>
              <w:pStyle w:val="ConsPlusNormal"/>
            </w:pPr>
            <w:r w:rsidRPr="00233A63">
              <w:rPr>
                <w:szCs w:val="22"/>
              </w:rPr>
              <w:t>Котельная</w:t>
            </w:r>
          </w:p>
        </w:tc>
      </w:tr>
      <w:tr w:rsidR="00105C06" w:rsidTr="007335A4">
        <w:tc>
          <w:tcPr>
            <w:tcW w:w="623" w:type="dxa"/>
            <w:shd w:val="clear" w:color="auto" w:fill="FFF2CC" w:themeFill="accent4" w:themeFillTint="33"/>
          </w:tcPr>
          <w:p w:rsidR="00105C06" w:rsidRPr="008B477A" w:rsidRDefault="00105C06" w:rsidP="007335A4">
            <w:pPr>
              <w:jc w:val="center"/>
            </w:pPr>
            <w:r w:rsidRPr="008B477A">
              <w:t>6.</w:t>
            </w:r>
          </w:p>
        </w:tc>
        <w:tc>
          <w:tcPr>
            <w:tcW w:w="3913" w:type="dxa"/>
            <w:gridSpan w:val="2"/>
            <w:shd w:val="clear" w:color="auto" w:fill="FFF2CC" w:themeFill="accent4" w:themeFillTint="33"/>
          </w:tcPr>
          <w:p w:rsidR="00105C06" w:rsidRDefault="00105C06" w:rsidP="00FD1425">
            <w:r w:rsidRPr="008B477A">
              <w:t>Субъект (субъекты) Российской Федерации, на территории которого (которых) расположен объект капитального строительства</w:t>
            </w:r>
          </w:p>
        </w:tc>
        <w:tc>
          <w:tcPr>
            <w:tcW w:w="4532" w:type="dxa"/>
            <w:shd w:val="clear" w:color="auto" w:fill="FFF2CC" w:themeFill="accent4" w:themeFillTint="33"/>
          </w:tcPr>
          <w:p w:rsidR="00105C06" w:rsidRPr="00105C06" w:rsidRDefault="00105C06" w:rsidP="00FD1425">
            <w:pPr>
              <w:pStyle w:val="ConsPlusNormal"/>
            </w:pPr>
            <w:r>
              <w:t>Калининградская область</w:t>
            </w:r>
          </w:p>
        </w:tc>
      </w:tr>
      <w:tr w:rsidR="00105C06" w:rsidTr="007335A4">
        <w:tc>
          <w:tcPr>
            <w:tcW w:w="623" w:type="dxa"/>
            <w:shd w:val="clear" w:color="auto" w:fill="FFF2CC" w:themeFill="accent4" w:themeFillTint="33"/>
          </w:tcPr>
          <w:p w:rsidR="00105C06" w:rsidRPr="00F34ABE" w:rsidRDefault="00105C06" w:rsidP="007335A4">
            <w:pPr>
              <w:pStyle w:val="ConsPlusNormal"/>
              <w:jc w:val="center"/>
            </w:pPr>
            <w:r w:rsidRPr="00F34ABE">
              <w:t>7.</w:t>
            </w:r>
          </w:p>
        </w:tc>
        <w:tc>
          <w:tcPr>
            <w:tcW w:w="3913" w:type="dxa"/>
            <w:gridSpan w:val="2"/>
            <w:shd w:val="clear" w:color="auto" w:fill="FFF2CC" w:themeFill="accent4" w:themeFillTint="33"/>
          </w:tcPr>
          <w:p w:rsidR="00105C06" w:rsidRPr="00F34ABE" w:rsidRDefault="00105C06" w:rsidP="00FD1425">
            <w:pPr>
              <w:pStyle w:val="ConsPlusNormal"/>
            </w:pPr>
            <w:r w:rsidRPr="00F34ABE">
              <w:t>Адрес объекта капитального строительства (адресный ориентир)</w:t>
            </w:r>
          </w:p>
        </w:tc>
        <w:tc>
          <w:tcPr>
            <w:tcW w:w="4532" w:type="dxa"/>
            <w:shd w:val="clear" w:color="auto" w:fill="FFF2CC" w:themeFill="accent4" w:themeFillTint="33"/>
          </w:tcPr>
          <w:p w:rsidR="00105C06" w:rsidRPr="00F34ABE" w:rsidRDefault="00233A63" w:rsidP="00233A63">
            <w:pPr>
              <w:jc w:val="both"/>
            </w:pPr>
            <w:r w:rsidRPr="00233A63">
              <w:t>238135, Калининградская область, Озерский район, пос. Новостроево, ул. Школьная, д. 2А</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3.</w:t>
            </w:r>
          </w:p>
        </w:tc>
        <w:tc>
          <w:tcPr>
            <w:tcW w:w="3913" w:type="dxa"/>
            <w:gridSpan w:val="2"/>
            <w:shd w:val="clear" w:color="auto" w:fill="D9E2F3" w:themeFill="accent5" w:themeFillTint="33"/>
          </w:tcPr>
          <w:p w:rsidR="00F8330A" w:rsidRPr="00F34ABE" w:rsidRDefault="00F8330A" w:rsidP="00FD1425">
            <w:pPr>
              <w:pStyle w:val="ConsPlusNormal"/>
            </w:pPr>
            <w:r w:rsidRPr="00F34ABE">
              <w:t>Наименование застройщика</w:t>
            </w:r>
          </w:p>
        </w:tc>
        <w:tc>
          <w:tcPr>
            <w:tcW w:w="4532" w:type="dxa"/>
            <w:shd w:val="clear" w:color="auto" w:fill="D9E2F3" w:themeFill="accent5" w:themeFillTint="33"/>
          </w:tcPr>
          <w:p w:rsidR="00233A63" w:rsidRPr="00233A63" w:rsidRDefault="00233A63" w:rsidP="00233A63">
            <w:pPr>
              <w:pStyle w:val="2"/>
              <w:spacing w:before="60"/>
              <w:ind w:left="80"/>
              <w:jc w:val="left"/>
              <w:rPr>
                <w:rFonts w:asciiTheme="minorHAnsi" w:hAnsiTheme="minorHAnsi"/>
                <w:b w:val="0"/>
                <w:sz w:val="22"/>
                <w:szCs w:val="22"/>
                <w:u w:val="single"/>
              </w:rPr>
            </w:pPr>
            <w:r w:rsidRPr="00233A63">
              <w:rPr>
                <w:rFonts w:asciiTheme="minorHAnsi" w:hAnsiTheme="minorHAnsi"/>
                <w:b w:val="0"/>
                <w:sz w:val="22"/>
                <w:szCs w:val="22"/>
              </w:rPr>
              <w:t xml:space="preserve">Муниципальное бюджетное </w:t>
            </w:r>
            <w:proofErr w:type="gramStart"/>
            <w:r>
              <w:rPr>
                <w:rFonts w:asciiTheme="minorHAnsi" w:hAnsiTheme="minorHAnsi"/>
                <w:b w:val="0"/>
                <w:sz w:val="22"/>
                <w:szCs w:val="22"/>
              </w:rPr>
              <w:t>о</w:t>
            </w:r>
            <w:r w:rsidRPr="00233A63">
              <w:rPr>
                <w:rFonts w:asciiTheme="minorHAnsi" w:hAnsiTheme="minorHAnsi"/>
                <w:b w:val="0"/>
                <w:sz w:val="22"/>
                <w:szCs w:val="22"/>
              </w:rPr>
              <w:t>бразователь</w:t>
            </w:r>
            <w:r>
              <w:rPr>
                <w:rFonts w:asciiTheme="minorHAnsi" w:hAnsiTheme="minorHAnsi"/>
                <w:b w:val="0"/>
                <w:sz w:val="22"/>
                <w:szCs w:val="22"/>
              </w:rPr>
              <w:t>-</w:t>
            </w:r>
            <w:proofErr w:type="spellStart"/>
            <w:r w:rsidRPr="00233A63">
              <w:rPr>
                <w:rFonts w:asciiTheme="minorHAnsi" w:hAnsiTheme="minorHAnsi"/>
                <w:b w:val="0"/>
                <w:sz w:val="22"/>
                <w:szCs w:val="22"/>
              </w:rPr>
              <w:t>ное</w:t>
            </w:r>
            <w:proofErr w:type="spellEnd"/>
            <w:proofErr w:type="gramEnd"/>
            <w:r w:rsidRPr="00233A63">
              <w:rPr>
                <w:rFonts w:asciiTheme="minorHAnsi" w:hAnsiTheme="minorHAnsi"/>
                <w:b w:val="0"/>
                <w:sz w:val="22"/>
                <w:szCs w:val="22"/>
              </w:rPr>
              <w:t xml:space="preserve"> учреждение «</w:t>
            </w:r>
            <w:proofErr w:type="spellStart"/>
            <w:r w:rsidRPr="00233A63">
              <w:rPr>
                <w:rFonts w:asciiTheme="minorHAnsi" w:hAnsiTheme="minorHAnsi"/>
                <w:b w:val="0"/>
                <w:sz w:val="22"/>
                <w:szCs w:val="22"/>
              </w:rPr>
              <w:t>Новостроевская</w:t>
            </w:r>
            <w:proofErr w:type="spellEnd"/>
            <w:r w:rsidRPr="00233A63">
              <w:rPr>
                <w:rFonts w:asciiTheme="minorHAnsi" w:hAnsiTheme="minorHAnsi"/>
                <w:b w:val="0"/>
                <w:sz w:val="22"/>
                <w:szCs w:val="22"/>
              </w:rPr>
              <w:t xml:space="preserve"> средняя общеобразовательная школа» (МБОУ «Ново</w:t>
            </w:r>
            <w:r>
              <w:rPr>
                <w:rFonts w:asciiTheme="minorHAnsi" w:hAnsiTheme="minorHAnsi"/>
                <w:b w:val="0"/>
                <w:sz w:val="22"/>
                <w:szCs w:val="22"/>
              </w:rPr>
              <w:t>-</w:t>
            </w:r>
            <w:proofErr w:type="spellStart"/>
            <w:r w:rsidRPr="00233A63">
              <w:rPr>
                <w:rFonts w:asciiTheme="minorHAnsi" w:hAnsiTheme="minorHAnsi"/>
                <w:b w:val="0"/>
                <w:sz w:val="22"/>
                <w:szCs w:val="22"/>
              </w:rPr>
              <w:t>строевская</w:t>
            </w:r>
            <w:proofErr w:type="spellEnd"/>
            <w:r w:rsidRPr="00233A63">
              <w:rPr>
                <w:rFonts w:asciiTheme="minorHAnsi" w:hAnsiTheme="minorHAnsi"/>
                <w:b w:val="0"/>
                <w:sz w:val="22"/>
                <w:szCs w:val="22"/>
              </w:rPr>
              <w:t xml:space="preserve"> средняя общеобразовательная школа»)</w:t>
            </w:r>
          </w:p>
          <w:p w:rsidR="00F8330A" w:rsidRPr="00F34ABE" w:rsidRDefault="00F8330A" w:rsidP="00FD1425">
            <w:pPr>
              <w:pStyle w:val="ConsPlusNormal"/>
            </w:pP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4.</w:t>
            </w:r>
          </w:p>
        </w:tc>
        <w:tc>
          <w:tcPr>
            <w:tcW w:w="3913" w:type="dxa"/>
            <w:gridSpan w:val="2"/>
            <w:shd w:val="clear" w:color="auto" w:fill="D9E2F3" w:themeFill="accent5" w:themeFillTint="33"/>
          </w:tcPr>
          <w:p w:rsidR="00F8330A" w:rsidRPr="00F34ABE" w:rsidRDefault="00F8330A" w:rsidP="00FD1425">
            <w:pPr>
              <w:pStyle w:val="ConsPlusNormal"/>
            </w:pPr>
            <w:r w:rsidRPr="00F34ABE">
              <w:t>Место нахождения застройщика</w:t>
            </w:r>
          </w:p>
        </w:tc>
        <w:tc>
          <w:tcPr>
            <w:tcW w:w="4532" w:type="dxa"/>
            <w:shd w:val="clear" w:color="auto" w:fill="D9E2F3" w:themeFill="accent5" w:themeFillTint="33"/>
          </w:tcPr>
          <w:p w:rsidR="00F8330A" w:rsidRPr="00233A63" w:rsidRDefault="00233A63" w:rsidP="00FD1425">
            <w:pPr>
              <w:pStyle w:val="ConsPlusNormal"/>
              <w:rPr>
                <w:szCs w:val="22"/>
              </w:rPr>
            </w:pPr>
            <w:r w:rsidRPr="00233A63">
              <w:rPr>
                <w:szCs w:val="22"/>
              </w:rPr>
              <w:t>238135, Калининградская обл., Озерский район, пос. Новостроево, ул. Школьная, д. 2</w:t>
            </w:r>
          </w:p>
        </w:tc>
      </w:tr>
      <w:tr w:rsidR="0022743A" w:rsidTr="007335A4">
        <w:tc>
          <w:tcPr>
            <w:tcW w:w="623" w:type="dxa"/>
            <w:shd w:val="clear" w:color="auto" w:fill="D9E2F3" w:themeFill="accent5" w:themeFillTint="33"/>
          </w:tcPr>
          <w:p w:rsidR="0022743A" w:rsidRPr="00F34ABE" w:rsidRDefault="0022743A" w:rsidP="007335A4">
            <w:pPr>
              <w:pStyle w:val="ConsPlusNormal"/>
              <w:jc w:val="center"/>
            </w:pPr>
          </w:p>
        </w:tc>
        <w:tc>
          <w:tcPr>
            <w:tcW w:w="3913" w:type="dxa"/>
            <w:gridSpan w:val="2"/>
            <w:shd w:val="clear" w:color="auto" w:fill="D9E2F3" w:themeFill="accent5" w:themeFillTint="33"/>
          </w:tcPr>
          <w:p w:rsidR="0022743A" w:rsidRPr="00F34ABE" w:rsidRDefault="0022743A" w:rsidP="00FD1425">
            <w:pPr>
              <w:pStyle w:val="ConsPlusNormal"/>
            </w:pPr>
            <w:r w:rsidRPr="00F34ABE">
              <w:t>ИНН застройщика</w:t>
            </w:r>
          </w:p>
        </w:tc>
        <w:tc>
          <w:tcPr>
            <w:tcW w:w="4532" w:type="dxa"/>
            <w:shd w:val="clear" w:color="auto" w:fill="D9E2F3" w:themeFill="accent5" w:themeFillTint="33"/>
          </w:tcPr>
          <w:p w:rsidR="0022743A" w:rsidRPr="008F16C6" w:rsidRDefault="008F16C6" w:rsidP="00FD1425">
            <w:pPr>
              <w:pStyle w:val="ConsPlusNormal"/>
            </w:pPr>
            <w:r w:rsidRPr="008F16C6">
              <w:t>3921002744</w:t>
            </w:r>
          </w:p>
        </w:tc>
      </w:tr>
      <w:tr w:rsidR="0022743A" w:rsidTr="007335A4">
        <w:trPr>
          <w:trHeight w:val="427"/>
        </w:trPr>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Наименование технического заказчика</w:t>
            </w:r>
          </w:p>
        </w:tc>
        <w:tc>
          <w:tcPr>
            <w:tcW w:w="4532" w:type="dxa"/>
            <w:shd w:val="clear" w:color="auto" w:fill="B4C6E7" w:themeFill="accent5" w:themeFillTint="66"/>
          </w:tcPr>
          <w:p w:rsidR="0022743A" w:rsidRPr="007F54EC" w:rsidRDefault="007F54EC" w:rsidP="007F54EC">
            <w:pPr>
              <w:pStyle w:val="ConsPlusNormal"/>
              <w:rPr>
                <w:szCs w:val="22"/>
              </w:rPr>
            </w:pPr>
            <w:r w:rsidRPr="007F54EC">
              <w:rPr>
                <w:szCs w:val="22"/>
              </w:rPr>
              <w:t>Муниципальное бюджетное учреждение «Служба единого заказчика-застройщика» (МБУ «Служба единого заказчика-застройщика»)</w:t>
            </w:r>
          </w:p>
        </w:tc>
      </w:tr>
      <w:tr w:rsidR="0022743A" w:rsidTr="007335A4">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Место нахождения технического заказчика</w:t>
            </w:r>
          </w:p>
        </w:tc>
        <w:tc>
          <w:tcPr>
            <w:tcW w:w="4532" w:type="dxa"/>
            <w:shd w:val="clear" w:color="auto" w:fill="B4C6E7" w:themeFill="accent5" w:themeFillTint="66"/>
          </w:tcPr>
          <w:p w:rsidR="007F54EC" w:rsidRPr="007F54EC" w:rsidRDefault="007F54EC" w:rsidP="007F54EC">
            <w:pPr>
              <w:pStyle w:val="2"/>
              <w:spacing w:before="60"/>
              <w:jc w:val="both"/>
              <w:rPr>
                <w:rFonts w:asciiTheme="minorHAnsi" w:hAnsiTheme="minorHAnsi"/>
                <w:b w:val="0"/>
                <w:sz w:val="22"/>
                <w:szCs w:val="22"/>
              </w:rPr>
            </w:pPr>
            <w:r w:rsidRPr="007F54EC">
              <w:rPr>
                <w:rFonts w:asciiTheme="minorHAnsi" w:hAnsiTheme="minorHAnsi"/>
                <w:b w:val="0"/>
                <w:sz w:val="22"/>
                <w:szCs w:val="22"/>
              </w:rPr>
              <w:t xml:space="preserve">238120, Калининградская обл., г. </w:t>
            </w:r>
            <w:proofErr w:type="gramStart"/>
            <w:r w:rsidRPr="007F54EC">
              <w:rPr>
                <w:rFonts w:asciiTheme="minorHAnsi" w:hAnsiTheme="minorHAnsi"/>
                <w:b w:val="0"/>
                <w:sz w:val="22"/>
                <w:szCs w:val="22"/>
              </w:rPr>
              <w:t xml:space="preserve">Озерск, </w:t>
            </w:r>
            <w:r>
              <w:rPr>
                <w:rFonts w:asciiTheme="minorHAnsi" w:hAnsiTheme="minorHAnsi"/>
                <w:b w:val="0"/>
                <w:sz w:val="22"/>
                <w:szCs w:val="22"/>
              </w:rPr>
              <w:t xml:space="preserve">  </w:t>
            </w:r>
            <w:proofErr w:type="gramEnd"/>
            <w:r>
              <w:rPr>
                <w:rFonts w:asciiTheme="minorHAnsi" w:hAnsiTheme="minorHAnsi"/>
                <w:b w:val="0"/>
                <w:sz w:val="22"/>
                <w:szCs w:val="22"/>
              </w:rPr>
              <w:t xml:space="preserve">              </w:t>
            </w:r>
            <w:r w:rsidRPr="007F54EC">
              <w:rPr>
                <w:rFonts w:asciiTheme="minorHAnsi" w:hAnsiTheme="minorHAnsi"/>
                <w:b w:val="0"/>
                <w:sz w:val="22"/>
                <w:szCs w:val="22"/>
              </w:rPr>
              <w:t xml:space="preserve">ул. Московская, 9. </w:t>
            </w:r>
          </w:p>
          <w:p w:rsidR="0022743A" w:rsidRPr="00F34ABE" w:rsidRDefault="0022743A" w:rsidP="00FD1425">
            <w:pPr>
              <w:pStyle w:val="ConsPlusNormal"/>
            </w:pPr>
          </w:p>
        </w:tc>
      </w:tr>
      <w:tr w:rsidR="0022743A" w:rsidTr="007335A4">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 xml:space="preserve">ИНН </w:t>
            </w:r>
            <w:r w:rsidR="00105C06" w:rsidRPr="00105C06">
              <w:t>технического заказчика</w:t>
            </w:r>
          </w:p>
        </w:tc>
        <w:tc>
          <w:tcPr>
            <w:tcW w:w="4532" w:type="dxa"/>
            <w:shd w:val="clear" w:color="auto" w:fill="B4C6E7" w:themeFill="accent5" w:themeFillTint="66"/>
          </w:tcPr>
          <w:p w:rsidR="0022743A" w:rsidRPr="00F34ABE" w:rsidRDefault="00305380" w:rsidP="00FD1425">
            <w:pPr>
              <w:pStyle w:val="ConsPlusNormal"/>
            </w:pPr>
            <w:r>
              <w:t>39217998</w:t>
            </w:r>
          </w:p>
        </w:tc>
      </w:tr>
      <w:tr w:rsidR="00F8330A" w:rsidTr="007335A4">
        <w:tc>
          <w:tcPr>
            <w:tcW w:w="623" w:type="dxa"/>
            <w:shd w:val="clear" w:color="auto" w:fill="C5E0B3" w:themeFill="accent6" w:themeFillTint="66"/>
          </w:tcPr>
          <w:p w:rsidR="00F8330A" w:rsidRPr="00F34ABE" w:rsidRDefault="00F8330A" w:rsidP="007335A4">
            <w:pPr>
              <w:pStyle w:val="ConsPlusNormal"/>
              <w:jc w:val="center"/>
            </w:pPr>
            <w:r w:rsidRPr="00F34ABE">
              <w:t>5.</w:t>
            </w:r>
          </w:p>
        </w:tc>
        <w:tc>
          <w:tcPr>
            <w:tcW w:w="3913" w:type="dxa"/>
            <w:gridSpan w:val="2"/>
            <w:shd w:val="clear" w:color="auto" w:fill="C5E0B3" w:themeFill="accent6" w:themeFillTint="66"/>
          </w:tcPr>
          <w:p w:rsidR="00F8330A" w:rsidRPr="00F34ABE" w:rsidRDefault="00F8330A" w:rsidP="00FD1425">
            <w:pPr>
              <w:pStyle w:val="ConsPlusNormal"/>
            </w:pPr>
            <w:r w:rsidRPr="00F34ABE">
              <w:t>Наименование проектной организации, подготовившей проектную документацию</w:t>
            </w:r>
          </w:p>
        </w:tc>
        <w:tc>
          <w:tcPr>
            <w:tcW w:w="4532" w:type="dxa"/>
            <w:shd w:val="clear" w:color="auto" w:fill="C5E0B3" w:themeFill="accent6" w:themeFillTint="66"/>
          </w:tcPr>
          <w:p w:rsidR="00F8330A" w:rsidRPr="00F34ABE" w:rsidRDefault="007F54EC" w:rsidP="007F54EC">
            <w:pPr>
              <w:pStyle w:val="2"/>
              <w:tabs>
                <w:tab w:val="left" w:pos="993"/>
              </w:tabs>
              <w:jc w:val="left"/>
            </w:pPr>
            <w:r w:rsidRPr="007F54EC">
              <w:rPr>
                <w:rFonts w:asciiTheme="minorHAnsi" w:hAnsiTheme="minorHAnsi"/>
                <w:b w:val="0"/>
                <w:sz w:val="22"/>
                <w:szCs w:val="22"/>
              </w:rPr>
              <w:t>Общество с ограниченной ответственностью «</w:t>
            </w:r>
            <w:proofErr w:type="spellStart"/>
            <w:proofErr w:type="gramStart"/>
            <w:r w:rsidRPr="007F54EC">
              <w:rPr>
                <w:rFonts w:asciiTheme="minorHAnsi" w:hAnsiTheme="minorHAnsi"/>
                <w:b w:val="0"/>
                <w:sz w:val="22"/>
                <w:szCs w:val="22"/>
              </w:rPr>
              <w:t>Калининградтеплогазпроект</w:t>
            </w:r>
            <w:proofErr w:type="spellEnd"/>
            <w:r w:rsidRPr="007F54EC">
              <w:rPr>
                <w:rFonts w:asciiTheme="minorHAnsi" w:hAnsiTheme="minorHAnsi"/>
                <w:b w:val="0"/>
                <w:sz w:val="22"/>
                <w:szCs w:val="22"/>
              </w:rPr>
              <w:t xml:space="preserve">» </w:t>
            </w:r>
            <w:r>
              <w:rPr>
                <w:rFonts w:asciiTheme="minorHAnsi" w:hAnsiTheme="minorHAnsi"/>
                <w:b w:val="0"/>
                <w:sz w:val="22"/>
                <w:szCs w:val="22"/>
              </w:rPr>
              <w:t xml:space="preserve">  </w:t>
            </w:r>
            <w:proofErr w:type="gramEnd"/>
            <w:r>
              <w:rPr>
                <w:rFonts w:asciiTheme="minorHAnsi" w:hAnsiTheme="minorHAnsi"/>
                <w:b w:val="0"/>
                <w:sz w:val="22"/>
                <w:szCs w:val="22"/>
              </w:rPr>
              <w:t xml:space="preserve">                         </w:t>
            </w:r>
            <w:r w:rsidRPr="007F54EC">
              <w:rPr>
                <w:rFonts w:asciiTheme="minorHAnsi" w:hAnsiTheme="minorHAnsi"/>
                <w:b w:val="0"/>
                <w:sz w:val="22"/>
                <w:szCs w:val="22"/>
              </w:rPr>
              <w:t>(ООО «</w:t>
            </w:r>
            <w:proofErr w:type="spellStart"/>
            <w:r w:rsidRPr="007F54EC">
              <w:rPr>
                <w:rFonts w:asciiTheme="minorHAnsi" w:hAnsiTheme="minorHAnsi"/>
                <w:b w:val="0"/>
                <w:sz w:val="22"/>
                <w:szCs w:val="22"/>
              </w:rPr>
              <w:t>Калининградтеплогазпроект</w:t>
            </w:r>
            <w:proofErr w:type="spellEnd"/>
            <w:r w:rsidRPr="007F54EC">
              <w:rPr>
                <w:rFonts w:asciiTheme="minorHAnsi" w:hAnsiTheme="minorHAnsi"/>
                <w:b w:val="0"/>
                <w:sz w:val="22"/>
                <w:szCs w:val="22"/>
              </w:rPr>
              <w:t xml:space="preserve">») </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Место нахождения проектной организации, подготовившей проектную документацию</w:t>
            </w:r>
          </w:p>
        </w:tc>
        <w:tc>
          <w:tcPr>
            <w:tcW w:w="4532" w:type="dxa"/>
            <w:shd w:val="clear" w:color="auto" w:fill="C5E0B3" w:themeFill="accent6" w:themeFillTint="66"/>
          </w:tcPr>
          <w:p w:rsidR="0022743A" w:rsidRPr="007F54EC" w:rsidRDefault="007F54EC" w:rsidP="007F54EC">
            <w:pPr>
              <w:pStyle w:val="ConsPlusNormal"/>
              <w:jc w:val="both"/>
              <w:rPr>
                <w:szCs w:val="22"/>
              </w:rPr>
            </w:pPr>
            <w:r w:rsidRPr="007F54EC">
              <w:rPr>
                <w:szCs w:val="22"/>
              </w:rPr>
              <w:t xml:space="preserve">236010, Калининградская обл., г. Калининград, ул. Д. Донского, д. 11, лит. </w:t>
            </w:r>
            <w:r w:rsidRPr="007F54EC">
              <w:rPr>
                <w:szCs w:val="22"/>
                <w:lang w:val="en-US"/>
              </w:rPr>
              <w:t>VI</w:t>
            </w:r>
            <w:r w:rsidRPr="007F54EC">
              <w:rPr>
                <w:szCs w:val="22"/>
              </w:rPr>
              <w:t>, комн. 423</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ИНН проектной организации, подготовившей проектную документацию</w:t>
            </w:r>
          </w:p>
        </w:tc>
        <w:tc>
          <w:tcPr>
            <w:tcW w:w="4532" w:type="dxa"/>
            <w:shd w:val="clear" w:color="auto" w:fill="C5E0B3" w:themeFill="accent6" w:themeFillTint="66"/>
          </w:tcPr>
          <w:p w:rsidR="007F54EC" w:rsidRPr="007F54EC" w:rsidRDefault="007F54EC" w:rsidP="007F54EC">
            <w:pPr>
              <w:pStyle w:val="2"/>
              <w:tabs>
                <w:tab w:val="left" w:pos="993"/>
              </w:tabs>
              <w:jc w:val="both"/>
              <w:rPr>
                <w:rFonts w:asciiTheme="minorHAnsi" w:hAnsiTheme="minorHAnsi"/>
                <w:b w:val="0"/>
                <w:sz w:val="22"/>
                <w:szCs w:val="22"/>
              </w:rPr>
            </w:pPr>
            <w:r w:rsidRPr="007F54EC">
              <w:rPr>
                <w:rFonts w:asciiTheme="minorHAnsi" w:hAnsiTheme="minorHAnsi"/>
                <w:b w:val="0"/>
                <w:sz w:val="22"/>
                <w:szCs w:val="22"/>
              </w:rPr>
              <w:t>3906113457</w:t>
            </w:r>
          </w:p>
          <w:p w:rsidR="0022743A" w:rsidRPr="00F34ABE" w:rsidRDefault="0022743A"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r w:rsidRPr="00F34ABE">
              <w:t>5.</w:t>
            </w: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ИНН проектной организации, подготовившей проектную документацию</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F7CAAC" w:themeFill="accent2" w:themeFillTint="66"/>
          </w:tcPr>
          <w:p w:rsidR="00105C06" w:rsidRPr="00F34ABE" w:rsidRDefault="00105C06" w:rsidP="007335A4">
            <w:pPr>
              <w:pStyle w:val="ConsPlusNormal"/>
              <w:jc w:val="center"/>
            </w:pPr>
            <w:r w:rsidRPr="00F34ABE">
              <w:t>8.</w:t>
            </w:r>
          </w:p>
        </w:tc>
        <w:tc>
          <w:tcPr>
            <w:tcW w:w="3913" w:type="dxa"/>
            <w:gridSpan w:val="2"/>
            <w:shd w:val="clear" w:color="auto" w:fill="F7CAAC" w:themeFill="accent2" w:themeFillTint="66"/>
          </w:tcPr>
          <w:p w:rsidR="00105C06" w:rsidRPr="00F34ABE" w:rsidRDefault="00105C06" w:rsidP="00FD1425">
            <w:pPr>
              <w:pStyle w:val="ConsPlusNormal"/>
            </w:pPr>
            <w:r w:rsidRPr="00F34ABE">
              <w:t>Номер заключения государственной экспертизы проектной документации</w:t>
            </w:r>
          </w:p>
        </w:tc>
        <w:tc>
          <w:tcPr>
            <w:tcW w:w="4532" w:type="dxa"/>
            <w:shd w:val="clear" w:color="auto" w:fill="F7CAAC" w:themeFill="accent2" w:themeFillTint="66"/>
          </w:tcPr>
          <w:p w:rsidR="00105C06" w:rsidRPr="00625EAD" w:rsidRDefault="00625EAD" w:rsidP="00FD1425">
            <w:pPr>
              <w:pStyle w:val="ConsPlusNormal"/>
            </w:pPr>
            <w:r w:rsidRPr="00625EAD">
              <w:t>39-1-1-3-050 -18</w:t>
            </w:r>
          </w:p>
        </w:tc>
      </w:tr>
      <w:tr w:rsidR="00105C06" w:rsidTr="007335A4">
        <w:tc>
          <w:tcPr>
            <w:tcW w:w="623" w:type="dxa"/>
            <w:shd w:val="clear" w:color="auto" w:fill="F7CAAC" w:themeFill="accent2" w:themeFillTint="66"/>
          </w:tcPr>
          <w:p w:rsidR="00105C06" w:rsidRPr="00F34ABE" w:rsidRDefault="00105C06" w:rsidP="007335A4">
            <w:pPr>
              <w:pStyle w:val="ConsPlusNormal"/>
              <w:jc w:val="center"/>
            </w:pPr>
            <w:r w:rsidRPr="00F34ABE">
              <w:t>9.</w:t>
            </w:r>
          </w:p>
        </w:tc>
        <w:tc>
          <w:tcPr>
            <w:tcW w:w="3913" w:type="dxa"/>
            <w:gridSpan w:val="2"/>
            <w:shd w:val="clear" w:color="auto" w:fill="F7CAAC" w:themeFill="accent2" w:themeFillTint="66"/>
          </w:tcPr>
          <w:p w:rsidR="00105C06" w:rsidRPr="00F34ABE" w:rsidRDefault="00105C06" w:rsidP="00FD1425">
            <w:pPr>
              <w:pStyle w:val="ConsPlusNormal"/>
            </w:pPr>
            <w:r w:rsidRPr="00F34ABE">
              <w:t>Дата заключения государственной экспертизы проектной документации</w:t>
            </w:r>
          </w:p>
        </w:tc>
        <w:tc>
          <w:tcPr>
            <w:tcW w:w="4532" w:type="dxa"/>
            <w:shd w:val="clear" w:color="auto" w:fill="F7CAAC" w:themeFill="accent2" w:themeFillTint="66"/>
          </w:tcPr>
          <w:p w:rsidR="00105C06" w:rsidRPr="00F34ABE" w:rsidRDefault="00625EAD" w:rsidP="00FD1425">
            <w:pPr>
              <w:pStyle w:val="ConsPlusNormal"/>
            </w:pPr>
            <w:r>
              <w:t>10.05.2018</w:t>
            </w:r>
          </w:p>
        </w:tc>
      </w:tr>
      <w:tr w:rsidR="00105C06" w:rsidTr="007335A4">
        <w:tc>
          <w:tcPr>
            <w:tcW w:w="623" w:type="dxa"/>
            <w:shd w:val="clear" w:color="auto" w:fill="D9E2F3" w:themeFill="accent5" w:themeFillTint="33"/>
          </w:tcPr>
          <w:p w:rsidR="00105C06" w:rsidRPr="00F34ABE" w:rsidRDefault="00105C06" w:rsidP="007335A4">
            <w:pPr>
              <w:pStyle w:val="ConsPlusNormal"/>
              <w:jc w:val="center"/>
            </w:pPr>
            <w:r w:rsidRPr="00F34ABE">
              <w:t>10.</w:t>
            </w:r>
          </w:p>
        </w:tc>
        <w:tc>
          <w:tcPr>
            <w:tcW w:w="3913" w:type="dxa"/>
            <w:gridSpan w:val="2"/>
            <w:shd w:val="clear" w:color="auto" w:fill="D9E2F3" w:themeFill="accent5" w:themeFillTint="33"/>
          </w:tcPr>
          <w:p w:rsidR="00105C06" w:rsidRPr="00F34ABE" w:rsidRDefault="00105C06" w:rsidP="00FD1425">
            <w:pPr>
              <w:pStyle w:val="ConsPlusNormal"/>
            </w:pPr>
            <w:r w:rsidRPr="00F34ABE">
              <w:t>Применение экономически эффективной проектной документации повторного использования (да/нет)</w:t>
            </w:r>
          </w:p>
        </w:tc>
        <w:tc>
          <w:tcPr>
            <w:tcW w:w="4532" w:type="dxa"/>
            <w:shd w:val="clear" w:color="auto" w:fill="D9E2F3" w:themeFill="accent5" w:themeFillTint="33"/>
          </w:tcPr>
          <w:p w:rsidR="00105C06" w:rsidRPr="00F34ABE" w:rsidRDefault="00FD1425" w:rsidP="00FD1425">
            <w:pPr>
              <w:pStyle w:val="ConsPlusNormal"/>
            </w:pPr>
            <w:r w:rsidRPr="00F34ABE">
              <w:t>нет</w:t>
            </w: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t>11.</w:t>
            </w:r>
          </w:p>
        </w:tc>
        <w:tc>
          <w:tcPr>
            <w:tcW w:w="3913" w:type="dxa"/>
            <w:gridSpan w:val="2"/>
            <w:shd w:val="clear" w:color="auto" w:fill="FFF2CC" w:themeFill="accent4" w:themeFillTint="33"/>
          </w:tcPr>
          <w:p w:rsidR="00105C06" w:rsidRPr="00F34ABE" w:rsidRDefault="00105C06" w:rsidP="00FD1425">
            <w:pPr>
              <w:pStyle w:val="ConsPlusNormal"/>
            </w:pPr>
            <w:r w:rsidRPr="00F34ABE">
              <w:t>Достоверность определения сметной стоимости подтверждена (да/нет)</w:t>
            </w:r>
          </w:p>
        </w:tc>
        <w:tc>
          <w:tcPr>
            <w:tcW w:w="4532" w:type="dxa"/>
            <w:shd w:val="clear" w:color="auto" w:fill="FFF2CC" w:themeFill="accent4" w:themeFillTint="33"/>
          </w:tcPr>
          <w:p w:rsidR="00105C06" w:rsidRPr="00F34ABE" w:rsidRDefault="00FD1425" w:rsidP="00FD1425">
            <w:pPr>
              <w:pStyle w:val="ConsPlusNormal"/>
            </w:pPr>
            <w:r w:rsidRPr="00F34ABE">
              <w:t>да/нет</w:t>
            </w: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lastRenderedPageBreak/>
              <w:t>12.</w:t>
            </w:r>
          </w:p>
        </w:tc>
        <w:tc>
          <w:tcPr>
            <w:tcW w:w="3913" w:type="dxa"/>
            <w:gridSpan w:val="2"/>
            <w:shd w:val="clear" w:color="auto" w:fill="FFF2CC" w:themeFill="accent4" w:themeFillTint="33"/>
          </w:tcPr>
          <w:p w:rsidR="00105C06" w:rsidRPr="00F34ABE" w:rsidRDefault="00105C06" w:rsidP="00FD1425">
            <w:pPr>
              <w:pStyle w:val="ConsPlusNormal"/>
            </w:pPr>
            <w:r w:rsidRPr="00F34ABE">
              <w:t>Сметная стоимость строительства в текущем уровне цен</w:t>
            </w:r>
          </w:p>
        </w:tc>
        <w:tc>
          <w:tcPr>
            <w:tcW w:w="4532" w:type="dxa"/>
            <w:shd w:val="clear" w:color="auto" w:fill="FFF2CC" w:themeFill="accent4" w:themeFillTint="33"/>
          </w:tcPr>
          <w:p w:rsidR="00105C06" w:rsidRPr="00F34ABE" w:rsidRDefault="00105C06" w:rsidP="00FD1425">
            <w:pPr>
              <w:pStyle w:val="ConsPlusNormal"/>
            </w:pP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t>13.</w:t>
            </w:r>
          </w:p>
        </w:tc>
        <w:tc>
          <w:tcPr>
            <w:tcW w:w="3913" w:type="dxa"/>
            <w:gridSpan w:val="2"/>
            <w:shd w:val="clear" w:color="auto" w:fill="FFF2CC" w:themeFill="accent4" w:themeFillTint="33"/>
          </w:tcPr>
          <w:p w:rsidR="00105C06" w:rsidRPr="00F34ABE" w:rsidRDefault="00105C06" w:rsidP="00FD1425">
            <w:pPr>
              <w:pStyle w:val="ConsPlusNormal"/>
            </w:pPr>
            <w:r w:rsidRPr="00F34ABE">
              <w:t xml:space="preserve">Сведения о </w:t>
            </w:r>
            <w:proofErr w:type="spellStart"/>
            <w:r w:rsidRPr="00F34ABE">
              <w:t>непревышении</w:t>
            </w:r>
            <w:proofErr w:type="spellEnd"/>
            <w:r w:rsidRPr="00F34ABE">
              <w:t xml:space="preserve"> стоимости строительства объекта капитального строительства показателей укрупненных нормативов цены строительства</w:t>
            </w:r>
          </w:p>
        </w:tc>
        <w:tc>
          <w:tcPr>
            <w:tcW w:w="4532" w:type="dxa"/>
            <w:shd w:val="clear" w:color="auto" w:fill="FFF2CC" w:themeFill="accent4" w:themeFillTint="33"/>
          </w:tcPr>
          <w:p w:rsidR="00105C06" w:rsidRPr="00F34ABE" w:rsidRDefault="00105C06" w:rsidP="00FD1425">
            <w:pPr>
              <w:pStyle w:val="ConsPlusNormal"/>
            </w:pPr>
          </w:p>
        </w:tc>
      </w:tr>
      <w:tr w:rsidR="00105C06" w:rsidTr="00FD1425">
        <w:trPr>
          <w:trHeight w:val="996"/>
        </w:trPr>
        <w:tc>
          <w:tcPr>
            <w:tcW w:w="623" w:type="dxa"/>
            <w:shd w:val="clear" w:color="auto" w:fill="F4B083" w:themeFill="accent2" w:themeFillTint="99"/>
          </w:tcPr>
          <w:p w:rsidR="00105C06" w:rsidRPr="00F34ABE" w:rsidRDefault="00105C06" w:rsidP="007335A4">
            <w:pPr>
              <w:pStyle w:val="ConsPlusNormal"/>
              <w:jc w:val="center"/>
            </w:pPr>
            <w:r w:rsidRPr="00F34ABE">
              <w:t>14.</w:t>
            </w:r>
          </w:p>
        </w:tc>
        <w:tc>
          <w:tcPr>
            <w:tcW w:w="3913" w:type="dxa"/>
            <w:gridSpan w:val="2"/>
            <w:shd w:val="clear" w:color="auto" w:fill="F4B083" w:themeFill="accent2" w:themeFillTint="99"/>
          </w:tcPr>
          <w:p w:rsidR="00105C06" w:rsidRPr="00F34ABE" w:rsidRDefault="00105C06" w:rsidP="00FD1425">
            <w:pPr>
              <w:pStyle w:val="ConsPlusNormal"/>
            </w:pPr>
            <w:r w:rsidRPr="00F34ABE">
              <w:t>Назначение объекта капитального строительства</w:t>
            </w:r>
          </w:p>
        </w:tc>
        <w:tc>
          <w:tcPr>
            <w:tcW w:w="4532" w:type="dxa"/>
            <w:shd w:val="clear" w:color="auto" w:fill="F4B083" w:themeFill="accent2" w:themeFillTint="99"/>
          </w:tcPr>
          <w:p w:rsidR="00105C06" w:rsidRPr="00F34ABE" w:rsidRDefault="00F53663" w:rsidP="00F53663">
            <w:pPr>
              <w:pStyle w:val="ConsPlusNormal"/>
              <w:jc w:val="both"/>
            </w:pPr>
            <w:r w:rsidRPr="00F53663">
              <w:rPr>
                <w:szCs w:val="22"/>
              </w:rPr>
              <w:t>обеспечени</w:t>
            </w:r>
            <w:r>
              <w:rPr>
                <w:szCs w:val="22"/>
              </w:rPr>
              <w:t>е</w:t>
            </w:r>
            <w:r w:rsidRPr="00F53663">
              <w:rPr>
                <w:szCs w:val="22"/>
              </w:rPr>
              <w:t xml:space="preserve"> нужд отопления и горячего водоснабжения зданий </w:t>
            </w:r>
            <w:proofErr w:type="spellStart"/>
            <w:r w:rsidRPr="00F53663">
              <w:rPr>
                <w:szCs w:val="22"/>
              </w:rPr>
              <w:t>Новостроевской</w:t>
            </w:r>
            <w:proofErr w:type="spellEnd"/>
            <w:r w:rsidRPr="00F53663">
              <w:rPr>
                <w:szCs w:val="22"/>
              </w:rPr>
              <w:t xml:space="preserve"> средней школы</w:t>
            </w:r>
          </w:p>
        </w:tc>
      </w:tr>
      <w:tr w:rsidR="00105C06" w:rsidTr="007335A4">
        <w:tc>
          <w:tcPr>
            <w:tcW w:w="623" w:type="dxa"/>
            <w:tcBorders>
              <w:bottom w:val="nil"/>
            </w:tcBorders>
            <w:shd w:val="clear" w:color="auto" w:fill="FBE4D5" w:themeFill="accent2" w:themeFillTint="33"/>
          </w:tcPr>
          <w:p w:rsidR="00105C06" w:rsidRPr="00F34ABE" w:rsidRDefault="00105C06" w:rsidP="007335A4">
            <w:pPr>
              <w:pStyle w:val="ConsPlusNormal"/>
              <w:jc w:val="center"/>
            </w:pPr>
            <w:r w:rsidRPr="00F34ABE">
              <w:t>15.</w:t>
            </w:r>
          </w:p>
        </w:tc>
        <w:tc>
          <w:tcPr>
            <w:tcW w:w="3913" w:type="dxa"/>
            <w:gridSpan w:val="2"/>
            <w:shd w:val="clear" w:color="auto" w:fill="FBE4D5" w:themeFill="accent2" w:themeFillTint="33"/>
          </w:tcPr>
          <w:p w:rsidR="00105C06" w:rsidRPr="00F34ABE" w:rsidRDefault="00105C06" w:rsidP="00FD1425">
            <w:pPr>
              <w:pStyle w:val="ConsPlusNormal"/>
            </w:pPr>
            <w:r w:rsidRPr="00F34ABE">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w:t>
            </w:r>
          </w:p>
        </w:tc>
        <w:tc>
          <w:tcPr>
            <w:tcW w:w="3260" w:type="dxa"/>
            <w:shd w:val="clear" w:color="auto" w:fill="FBE4D5" w:themeFill="accent2" w:themeFillTint="33"/>
          </w:tcPr>
          <w:p w:rsidR="00105C06" w:rsidRPr="00F34ABE" w:rsidRDefault="00105C06" w:rsidP="00FD1425">
            <w:pPr>
              <w:pStyle w:val="ConsPlusNormal"/>
            </w:pPr>
            <w:r w:rsidRPr="00F34ABE">
              <w:t>Мощность (вместимость, пропускная способность, грузооборот, интенсивность движения)</w:t>
            </w:r>
          </w:p>
        </w:tc>
        <w:tc>
          <w:tcPr>
            <w:tcW w:w="4532" w:type="dxa"/>
            <w:shd w:val="clear" w:color="auto" w:fill="FBE4D5" w:themeFill="accent2" w:themeFillTint="33"/>
          </w:tcPr>
          <w:p w:rsidR="00105C06" w:rsidRPr="00F53663" w:rsidRDefault="00F53663" w:rsidP="00F53663">
            <w:pPr>
              <w:pStyle w:val="ConsPlusNormal"/>
              <w:jc w:val="center"/>
              <w:rPr>
                <w:szCs w:val="22"/>
              </w:rPr>
            </w:pPr>
            <w:r w:rsidRPr="00F53663">
              <w:rPr>
                <w:szCs w:val="22"/>
              </w:rPr>
              <w:t>0,516</w:t>
            </w:r>
            <w:r w:rsidRPr="00F53663">
              <w:rPr>
                <w:szCs w:val="22"/>
              </w:rPr>
              <w:t xml:space="preserve"> Гкал/ч</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15.2</w:t>
            </w:r>
          </w:p>
        </w:tc>
        <w:tc>
          <w:tcPr>
            <w:tcW w:w="3260" w:type="dxa"/>
            <w:shd w:val="clear" w:color="auto" w:fill="FBE4D5" w:themeFill="accent2" w:themeFillTint="33"/>
          </w:tcPr>
          <w:p w:rsidR="00105C06" w:rsidRPr="00F34ABE" w:rsidRDefault="00105C06" w:rsidP="00FD1425">
            <w:pPr>
              <w:pStyle w:val="ConsPlusNormal"/>
            </w:pPr>
            <w:r w:rsidRPr="00F34ABE">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FBE4D5" w:themeFill="accent2" w:themeFillTint="33"/>
          </w:tcPr>
          <w:p w:rsidR="00105C06" w:rsidRPr="00F53663" w:rsidRDefault="00F53663" w:rsidP="00F53663">
            <w:pPr>
              <w:pStyle w:val="ConsPlusNormal"/>
              <w:jc w:val="center"/>
              <w:rPr>
                <w:lang w:val="en-US"/>
              </w:rPr>
            </w:pPr>
            <w:r>
              <w:rPr>
                <w:lang w:val="en-US"/>
              </w:rPr>
              <w:t>II</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15.3</w:t>
            </w:r>
          </w:p>
        </w:tc>
        <w:tc>
          <w:tcPr>
            <w:tcW w:w="3260" w:type="dxa"/>
            <w:shd w:val="clear" w:color="auto" w:fill="FBE4D5" w:themeFill="accent2" w:themeFillTint="33"/>
          </w:tcPr>
          <w:p w:rsidR="00105C06" w:rsidRPr="00F34ABE" w:rsidRDefault="00105C06" w:rsidP="00FD1425">
            <w:pPr>
              <w:pStyle w:val="ConsPlusNormal"/>
            </w:pPr>
            <w:r w:rsidRPr="00F34ABE">
              <w:t>Общая площадь, м2</w:t>
            </w:r>
          </w:p>
        </w:tc>
        <w:tc>
          <w:tcPr>
            <w:tcW w:w="4532" w:type="dxa"/>
            <w:shd w:val="clear" w:color="auto" w:fill="FBE4D5" w:themeFill="accent2" w:themeFillTint="33"/>
          </w:tcPr>
          <w:p w:rsidR="00105C06" w:rsidRPr="00F53663" w:rsidRDefault="00F53663" w:rsidP="00F53663">
            <w:pPr>
              <w:pStyle w:val="ConsPlusNormal"/>
              <w:jc w:val="center"/>
              <w:rPr>
                <w:b/>
                <w:szCs w:val="22"/>
                <w:lang w:val="en-US"/>
              </w:rPr>
            </w:pPr>
            <w:r w:rsidRPr="00F53663">
              <w:rPr>
                <w:rFonts w:eastAsia="Calibri"/>
                <w:szCs w:val="22"/>
                <w:lang w:eastAsia="en-US"/>
              </w:rPr>
              <w:t>198,8</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15.4</w:t>
            </w:r>
          </w:p>
        </w:tc>
        <w:tc>
          <w:tcPr>
            <w:tcW w:w="3260" w:type="dxa"/>
            <w:shd w:val="clear" w:color="auto" w:fill="FBE4D5" w:themeFill="accent2" w:themeFillTint="33"/>
          </w:tcPr>
          <w:p w:rsidR="00105C06" w:rsidRPr="00F34ABE" w:rsidRDefault="00105C06" w:rsidP="00FD1425">
            <w:pPr>
              <w:pStyle w:val="ConsPlusNormal"/>
            </w:pPr>
            <w:r w:rsidRPr="00F34ABE">
              <w:t>Площадь полезная, м2 (заполняется в отношении общественных зданий)</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15.5</w:t>
            </w:r>
          </w:p>
        </w:tc>
        <w:tc>
          <w:tcPr>
            <w:tcW w:w="3260" w:type="dxa"/>
            <w:shd w:val="clear" w:color="auto" w:fill="FBE4D5" w:themeFill="accent2" w:themeFillTint="33"/>
          </w:tcPr>
          <w:p w:rsidR="00105C06" w:rsidRPr="00F34ABE" w:rsidRDefault="00105C06" w:rsidP="00FD1425">
            <w:pPr>
              <w:pStyle w:val="ConsPlusNormal"/>
            </w:pPr>
            <w:r w:rsidRPr="00F34ABE">
              <w:t>Площадь жилая, м2 (заполняется в отношении жилых зданий)</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15.6</w:t>
            </w:r>
          </w:p>
        </w:tc>
        <w:tc>
          <w:tcPr>
            <w:tcW w:w="3260" w:type="dxa"/>
            <w:shd w:val="clear" w:color="auto" w:fill="FBE4D5" w:themeFill="accent2" w:themeFillTint="33"/>
          </w:tcPr>
          <w:p w:rsidR="00105C06" w:rsidRPr="00F34ABE" w:rsidRDefault="00105C06" w:rsidP="00FD1425">
            <w:pPr>
              <w:pStyle w:val="ConsPlusNormal"/>
            </w:pPr>
            <w:r w:rsidRPr="00F34ABE">
              <w:t>Площадь застройки, м2</w:t>
            </w:r>
          </w:p>
        </w:tc>
        <w:tc>
          <w:tcPr>
            <w:tcW w:w="4532" w:type="dxa"/>
            <w:shd w:val="clear" w:color="auto" w:fill="FBE4D5" w:themeFill="accent2" w:themeFillTint="33"/>
          </w:tcPr>
          <w:p w:rsidR="00105C06" w:rsidRPr="00F53663" w:rsidRDefault="00F53663" w:rsidP="00F53663">
            <w:pPr>
              <w:pStyle w:val="ConsPlusNormal"/>
              <w:jc w:val="center"/>
              <w:rPr>
                <w:szCs w:val="22"/>
              </w:rPr>
            </w:pPr>
            <w:r w:rsidRPr="00F53663">
              <w:rPr>
                <w:rFonts w:eastAsia="Calibri"/>
                <w:szCs w:val="22"/>
                <w:lang w:eastAsia="en-US"/>
              </w:rPr>
              <w:t>235,25</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15.7</w:t>
            </w:r>
          </w:p>
        </w:tc>
        <w:tc>
          <w:tcPr>
            <w:tcW w:w="3260" w:type="dxa"/>
            <w:shd w:val="clear" w:color="auto" w:fill="FBE4D5" w:themeFill="accent2" w:themeFillTint="33"/>
          </w:tcPr>
          <w:p w:rsidR="00105C06" w:rsidRPr="00F34ABE" w:rsidRDefault="00105C06" w:rsidP="00FD1425">
            <w:pPr>
              <w:pStyle w:val="ConsPlusNormal"/>
            </w:pPr>
            <w:r w:rsidRPr="00F34ABE">
              <w:t>Объем строительный, м3</w:t>
            </w:r>
          </w:p>
        </w:tc>
        <w:tc>
          <w:tcPr>
            <w:tcW w:w="4532" w:type="dxa"/>
            <w:shd w:val="clear" w:color="auto" w:fill="FBE4D5" w:themeFill="accent2" w:themeFillTint="33"/>
          </w:tcPr>
          <w:p w:rsidR="00105C06" w:rsidRPr="00F53663" w:rsidRDefault="00F53663" w:rsidP="00F53663">
            <w:pPr>
              <w:pStyle w:val="ConsPlusNormal"/>
              <w:jc w:val="center"/>
              <w:rPr>
                <w:szCs w:val="22"/>
              </w:rPr>
            </w:pPr>
            <w:r w:rsidRPr="00F53663">
              <w:rPr>
                <w:szCs w:val="22"/>
              </w:rPr>
              <w:t>1080,4</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15.8</w:t>
            </w:r>
          </w:p>
        </w:tc>
        <w:tc>
          <w:tcPr>
            <w:tcW w:w="3260" w:type="dxa"/>
            <w:shd w:val="clear" w:color="auto" w:fill="FBE4D5" w:themeFill="accent2" w:themeFillTint="33"/>
          </w:tcPr>
          <w:p w:rsidR="00105C06" w:rsidRPr="00F34ABE" w:rsidRDefault="00105C06" w:rsidP="00FD1425">
            <w:pPr>
              <w:pStyle w:val="ConsPlusNormal"/>
            </w:pPr>
            <w:r w:rsidRPr="00F34ABE">
              <w:t>Количество этажей, (в единицах)</w:t>
            </w:r>
          </w:p>
        </w:tc>
        <w:tc>
          <w:tcPr>
            <w:tcW w:w="4532" w:type="dxa"/>
            <w:shd w:val="clear" w:color="auto" w:fill="FBE4D5" w:themeFill="accent2" w:themeFillTint="33"/>
          </w:tcPr>
          <w:p w:rsidR="00105C06" w:rsidRPr="00F53663" w:rsidRDefault="00F53663" w:rsidP="00F53663">
            <w:pPr>
              <w:pStyle w:val="ConsPlusNormal"/>
              <w:jc w:val="center"/>
              <w:rPr>
                <w:lang w:val="en-US"/>
              </w:rPr>
            </w:pPr>
            <w:r>
              <w:rPr>
                <w:lang w:val="en-US"/>
              </w:rPr>
              <w:t>1</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15.9</w:t>
            </w:r>
          </w:p>
        </w:tc>
        <w:tc>
          <w:tcPr>
            <w:tcW w:w="3260" w:type="dxa"/>
            <w:shd w:val="clear" w:color="auto" w:fill="FBE4D5" w:themeFill="accent2" w:themeFillTint="33"/>
          </w:tcPr>
          <w:p w:rsidR="00105C06" w:rsidRPr="00F34ABE" w:rsidRDefault="00105C06" w:rsidP="00FD1425">
            <w:pPr>
              <w:pStyle w:val="ConsPlusNormal"/>
            </w:pPr>
            <w:r w:rsidRPr="00F34ABE">
              <w:t>Протяженность, м</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15.10</w:t>
            </w:r>
          </w:p>
        </w:tc>
        <w:tc>
          <w:tcPr>
            <w:tcW w:w="3260" w:type="dxa"/>
            <w:shd w:val="clear" w:color="auto" w:fill="FBE4D5" w:themeFill="accent2" w:themeFillTint="33"/>
          </w:tcPr>
          <w:p w:rsidR="00105C06" w:rsidRPr="00F34ABE" w:rsidRDefault="00105C06" w:rsidP="00FD1425">
            <w:pPr>
              <w:pStyle w:val="ConsPlusNormal"/>
            </w:pPr>
            <w:r w:rsidRPr="00F34ABE">
              <w:t xml:space="preserve">Класс </w:t>
            </w:r>
            <w:proofErr w:type="spellStart"/>
            <w:r w:rsidRPr="00F34ABE">
              <w:t>энергоэффективности</w:t>
            </w:r>
            <w:proofErr w:type="spellEnd"/>
            <w:r w:rsidRPr="00F34ABE">
              <w:t xml:space="preserve"> объекта капитального строительства</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15.11</w:t>
            </w:r>
          </w:p>
        </w:tc>
        <w:tc>
          <w:tcPr>
            <w:tcW w:w="3260" w:type="dxa"/>
            <w:shd w:val="clear" w:color="auto" w:fill="FBE4D5" w:themeFill="accent2" w:themeFillTint="33"/>
          </w:tcPr>
          <w:p w:rsidR="00105C06" w:rsidRPr="00F34ABE" w:rsidRDefault="00105C06" w:rsidP="00FD1425">
            <w:pPr>
              <w:pStyle w:val="ConsPlusNormal"/>
            </w:pPr>
            <w:r w:rsidRPr="00F34ABE">
              <w:t>Иные технико-экономические характеристики объекта капитального строительства</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16.</w:t>
            </w:r>
          </w:p>
        </w:tc>
        <w:tc>
          <w:tcPr>
            <w:tcW w:w="3913" w:type="dxa"/>
            <w:gridSpan w:val="2"/>
            <w:shd w:val="clear" w:color="auto" w:fill="DEEAF6" w:themeFill="accent1" w:themeFillTint="33"/>
          </w:tcPr>
          <w:p w:rsidR="00105C06" w:rsidRPr="00F34ABE" w:rsidRDefault="00105C06" w:rsidP="00FD1425">
            <w:pPr>
              <w:pStyle w:val="ConsPlusNormal"/>
            </w:pPr>
            <w:r w:rsidRPr="00F34ABE">
              <w:t>Код климатического района, подрайона</w:t>
            </w:r>
          </w:p>
          <w:p w:rsidR="00105C06" w:rsidRPr="00F34ABE" w:rsidRDefault="00105C06"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105C06" w:rsidRPr="009D2D09" w:rsidRDefault="009D2D09" w:rsidP="009D2D09">
            <w:pPr>
              <w:pStyle w:val="ConsPlusNormal"/>
              <w:jc w:val="center"/>
            </w:pPr>
            <w:r>
              <w:rPr>
                <w:lang w:val="en-US"/>
              </w:rPr>
              <w:t>II</w:t>
            </w:r>
            <w:r>
              <w:rPr>
                <w:lang w:val="en-US"/>
              </w:rPr>
              <w:t>-</w:t>
            </w:r>
            <w:r>
              <w:t>Б</w:t>
            </w: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17.</w:t>
            </w:r>
          </w:p>
        </w:tc>
        <w:tc>
          <w:tcPr>
            <w:tcW w:w="3913" w:type="dxa"/>
            <w:gridSpan w:val="2"/>
            <w:shd w:val="clear" w:color="auto" w:fill="DEEAF6" w:themeFill="accent1" w:themeFillTint="33"/>
          </w:tcPr>
          <w:p w:rsidR="00105C06" w:rsidRPr="00F34ABE" w:rsidRDefault="00105C06" w:rsidP="00FD1425">
            <w:pPr>
              <w:pStyle w:val="ConsPlusNormal"/>
            </w:pPr>
            <w:r w:rsidRPr="00F34ABE">
              <w:t>Код снегового района</w:t>
            </w:r>
          </w:p>
          <w:p w:rsidR="00105C06" w:rsidRPr="00F34ABE" w:rsidRDefault="00105C06"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105C06" w:rsidRPr="009D2D09" w:rsidRDefault="009D2D09" w:rsidP="009D2D09">
            <w:pPr>
              <w:pStyle w:val="ConsPlusNormal"/>
              <w:jc w:val="center"/>
            </w:pPr>
            <w:r>
              <w:rPr>
                <w:lang w:val="en-US"/>
              </w:rPr>
              <w:t>II</w:t>
            </w: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18.</w:t>
            </w:r>
          </w:p>
        </w:tc>
        <w:tc>
          <w:tcPr>
            <w:tcW w:w="3913" w:type="dxa"/>
            <w:gridSpan w:val="2"/>
            <w:shd w:val="clear" w:color="auto" w:fill="DEEAF6" w:themeFill="accent1" w:themeFillTint="33"/>
          </w:tcPr>
          <w:p w:rsidR="00105C06" w:rsidRPr="00F34ABE" w:rsidRDefault="00105C06" w:rsidP="00FD1425">
            <w:pPr>
              <w:pStyle w:val="ConsPlusNormal"/>
            </w:pPr>
            <w:r w:rsidRPr="00F34ABE">
              <w:t>Код ветрового района</w:t>
            </w:r>
          </w:p>
          <w:p w:rsidR="00105C06" w:rsidRPr="00F34ABE" w:rsidRDefault="00105C06"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105C06" w:rsidRPr="009D2D09" w:rsidRDefault="009D2D09" w:rsidP="009D2D09">
            <w:pPr>
              <w:pStyle w:val="ConsPlusNormal"/>
              <w:jc w:val="center"/>
              <w:rPr>
                <w:lang w:val="en-US"/>
              </w:rPr>
            </w:pPr>
            <w:r>
              <w:rPr>
                <w:lang w:val="en-US"/>
              </w:rPr>
              <w:t>I</w:t>
            </w: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19.</w:t>
            </w:r>
          </w:p>
        </w:tc>
        <w:tc>
          <w:tcPr>
            <w:tcW w:w="3913" w:type="dxa"/>
            <w:gridSpan w:val="2"/>
            <w:shd w:val="clear" w:color="auto" w:fill="DEEAF6" w:themeFill="accent1" w:themeFillTint="33"/>
          </w:tcPr>
          <w:p w:rsidR="00105C06" w:rsidRPr="00F34ABE" w:rsidRDefault="00105C06" w:rsidP="00FD1425">
            <w:pPr>
              <w:pStyle w:val="ConsPlusNormal"/>
            </w:pPr>
            <w:r w:rsidRPr="00F34ABE">
              <w:t>Код сейсмичности района</w:t>
            </w:r>
          </w:p>
          <w:p w:rsidR="00105C06" w:rsidRPr="00F34ABE" w:rsidRDefault="00105C06" w:rsidP="00FD1425">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105C06" w:rsidRPr="00936886" w:rsidRDefault="002C0893" w:rsidP="002C0893">
            <w:pPr>
              <w:pStyle w:val="ConsPlusNormal"/>
              <w:jc w:val="center"/>
              <w:rPr>
                <w:szCs w:val="22"/>
              </w:rPr>
            </w:pPr>
            <w:r>
              <w:rPr>
                <w:szCs w:val="22"/>
              </w:rPr>
              <w:t>6 баллов</w:t>
            </w: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20.</w:t>
            </w:r>
          </w:p>
        </w:tc>
        <w:tc>
          <w:tcPr>
            <w:tcW w:w="3913" w:type="dxa"/>
            <w:gridSpan w:val="2"/>
            <w:shd w:val="clear" w:color="auto" w:fill="DEEAF6" w:themeFill="accent1" w:themeFillTint="33"/>
          </w:tcPr>
          <w:p w:rsidR="00105C06" w:rsidRPr="00F34ABE" w:rsidRDefault="00105C06" w:rsidP="00FD1425">
            <w:pPr>
              <w:pStyle w:val="ConsPlusNormal"/>
            </w:pPr>
            <w:r w:rsidRPr="00F34ABE">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4532" w:type="dxa"/>
            <w:shd w:val="clear" w:color="auto" w:fill="DEEAF6" w:themeFill="accent1" w:themeFillTint="33"/>
          </w:tcPr>
          <w:p w:rsidR="00105C06" w:rsidRPr="00233A63" w:rsidRDefault="00936886" w:rsidP="00936886">
            <w:pPr>
              <w:pStyle w:val="ConsPlusNormal"/>
              <w:jc w:val="center"/>
            </w:pPr>
            <w:r w:rsidRPr="00936886">
              <w:rPr>
                <w:szCs w:val="22"/>
              </w:rPr>
              <w:t>простая (</w:t>
            </w:r>
            <w:r w:rsidRPr="00936886">
              <w:rPr>
                <w:szCs w:val="22"/>
                <w:lang w:val="en-US"/>
              </w:rPr>
              <w:t>I</w:t>
            </w:r>
            <w:r w:rsidRPr="00936886">
              <w:rPr>
                <w:szCs w:val="22"/>
              </w:rPr>
              <w:t>)</w:t>
            </w:r>
          </w:p>
        </w:tc>
      </w:tr>
      <w:tr w:rsidR="00105C06" w:rsidTr="007335A4">
        <w:tc>
          <w:tcPr>
            <w:tcW w:w="623" w:type="dxa"/>
            <w:shd w:val="clear" w:color="auto" w:fill="DEEAF6" w:themeFill="accent1" w:themeFillTint="33"/>
          </w:tcPr>
          <w:p w:rsidR="00105C06" w:rsidRPr="00F34ABE" w:rsidRDefault="00105C06" w:rsidP="007335A4">
            <w:pPr>
              <w:pStyle w:val="ConsPlusNormal"/>
              <w:jc w:val="center"/>
            </w:pPr>
            <w:r w:rsidRPr="00F34ABE">
              <w:t>21.</w:t>
            </w:r>
          </w:p>
        </w:tc>
        <w:tc>
          <w:tcPr>
            <w:tcW w:w="3913" w:type="dxa"/>
            <w:gridSpan w:val="2"/>
            <w:shd w:val="clear" w:color="auto" w:fill="DEEAF6" w:themeFill="accent1" w:themeFillTint="33"/>
          </w:tcPr>
          <w:p w:rsidR="00105C06" w:rsidRPr="00F34ABE" w:rsidRDefault="00105C06" w:rsidP="00FD1425">
            <w:pPr>
              <w:pStyle w:val="ConsPlusNormal"/>
            </w:pPr>
            <w:r w:rsidRPr="00F34ABE">
              <w:t>Наличие опасных геологических и инженерно-геологических процессов (заполняется в соответствии с данными, содержащимися в проектной документации) (да/нет)</w:t>
            </w:r>
          </w:p>
        </w:tc>
        <w:tc>
          <w:tcPr>
            <w:tcW w:w="4532" w:type="dxa"/>
            <w:shd w:val="clear" w:color="auto" w:fill="DEEAF6" w:themeFill="accent1" w:themeFillTint="33"/>
          </w:tcPr>
          <w:p w:rsidR="00105C06" w:rsidRPr="00105C06" w:rsidRDefault="00FD1425" w:rsidP="002C0893">
            <w:pPr>
              <w:pStyle w:val="ConsPlusNormal"/>
              <w:jc w:val="center"/>
            </w:pPr>
            <w:r w:rsidRPr="00F34ABE">
              <w:t>нет</w:t>
            </w:r>
          </w:p>
        </w:tc>
      </w:tr>
      <w:tr w:rsidR="00105C06" w:rsidTr="007335A4">
        <w:tc>
          <w:tcPr>
            <w:tcW w:w="623" w:type="dxa"/>
          </w:tcPr>
          <w:p w:rsidR="00105C06" w:rsidRPr="00F34ABE" w:rsidRDefault="00105C06" w:rsidP="007335A4">
            <w:pPr>
              <w:pStyle w:val="ConsPlusNormal"/>
              <w:jc w:val="center"/>
            </w:pPr>
          </w:p>
        </w:tc>
        <w:tc>
          <w:tcPr>
            <w:tcW w:w="3913" w:type="dxa"/>
            <w:gridSpan w:val="2"/>
          </w:tcPr>
          <w:p w:rsidR="00105C06" w:rsidRPr="00F34ABE" w:rsidRDefault="00105C06" w:rsidP="00FD1425">
            <w:pPr>
              <w:pStyle w:val="ConsPlusNormal"/>
            </w:pPr>
            <w:r w:rsidRPr="00F34ABE">
              <w:t>Объект является сложным (содержит в составе другие объекты) (Технико-экономические характеристики в случае строительства (реконструкции) сложного объекта (объекта, входящего в состав имущественного комплекса) заполняются на каждый объект капитального строительства, содержащийся в проектной документации) (да/нет)</w:t>
            </w:r>
          </w:p>
        </w:tc>
        <w:tc>
          <w:tcPr>
            <w:tcW w:w="4532" w:type="dxa"/>
          </w:tcPr>
          <w:p w:rsidR="00105C06" w:rsidRPr="00F34ABE" w:rsidRDefault="00FD1425" w:rsidP="002C0893">
            <w:pPr>
              <w:pStyle w:val="ConsPlusNormal"/>
              <w:jc w:val="center"/>
            </w:pPr>
            <w:bookmarkStart w:id="0" w:name="_GoBack"/>
            <w:bookmarkEnd w:id="0"/>
            <w:r w:rsidRPr="00F34ABE">
              <w:t>нет</w:t>
            </w:r>
          </w:p>
        </w:tc>
      </w:tr>
      <w:tr w:rsidR="00105C06" w:rsidTr="007335A4">
        <w:tc>
          <w:tcPr>
            <w:tcW w:w="623" w:type="dxa"/>
            <w:shd w:val="clear" w:color="auto" w:fill="D9D9D9" w:themeFill="background1" w:themeFillShade="D9"/>
          </w:tcPr>
          <w:p w:rsidR="00105C06" w:rsidRDefault="00105C06" w:rsidP="00105C06">
            <w:pPr>
              <w:pStyle w:val="ConsPlusNormal"/>
              <w:jc w:val="center"/>
            </w:pPr>
          </w:p>
        </w:tc>
        <w:tc>
          <w:tcPr>
            <w:tcW w:w="3913" w:type="dxa"/>
            <w:gridSpan w:val="2"/>
            <w:shd w:val="clear" w:color="auto" w:fill="D9D9D9" w:themeFill="background1" w:themeFillShade="D9"/>
          </w:tcPr>
          <w:p w:rsidR="00105C06" w:rsidRPr="00142159" w:rsidRDefault="00105C06" w:rsidP="00FD1425">
            <w:pPr>
              <w:pStyle w:val="ConsPlusNormal"/>
            </w:pPr>
            <w:r>
              <w:t>Для сложного объекта</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shd w:val="clear" w:color="auto" w:fill="D9D9D9" w:themeFill="background1" w:themeFillShade="D9"/>
          </w:tcPr>
          <w:p w:rsidR="00105C06" w:rsidRDefault="00105C06" w:rsidP="00105C06">
            <w:pPr>
              <w:pStyle w:val="ConsPlusNormal"/>
              <w:jc w:val="center"/>
            </w:pPr>
          </w:p>
        </w:tc>
        <w:tc>
          <w:tcPr>
            <w:tcW w:w="3913" w:type="dxa"/>
            <w:gridSpan w:val="2"/>
            <w:shd w:val="clear" w:color="auto" w:fill="D9D9D9" w:themeFill="background1" w:themeFillShade="D9"/>
          </w:tcPr>
          <w:p w:rsidR="00105C06" w:rsidRDefault="00105C06" w:rsidP="00FD1425">
            <w:pPr>
              <w:pStyle w:val="ConsPlusNormal"/>
            </w:pPr>
            <w:r w:rsidRPr="00142159">
              <w:t>Наименование объекта</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shd w:val="clear" w:color="auto" w:fill="D9D9D9" w:themeFill="background1" w:themeFillShade="D9"/>
          </w:tcPr>
          <w:p w:rsidR="00105C06" w:rsidRDefault="00105C06" w:rsidP="00105C06">
            <w:pPr>
              <w:pStyle w:val="ConsPlusNormal"/>
              <w:jc w:val="center"/>
            </w:pPr>
          </w:p>
        </w:tc>
        <w:tc>
          <w:tcPr>
            <w:tcW w:w="3913" w:type="dxa"/>
            <w:gridSpan w:val="2"/>
            <w:shd w:val="clear" w:color="auto" w:fill="D9D9D9" w:themeFill="background1" w:themeFillShade="D9"/>
          </w:tcPr>
          <w:p w:rsidR="00105C06" w:rsidRPr="00142159" w:rsidRDefault="00105C06" w:rsidP="00FD1425">
            <w:pPr>
              <w:pStyle w:val="ConsPlusNormal"/>
            </w:pPr>
            <w:r w:rsidRPr="00142159">
              <w:t>Функциональное назначение</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15.1</w:t>
            </w:r>
          </w:p>
        </w:tc>
        <w:tc>
          <w:tcPr>
            <w:tcW w:w="3260" w:type="dxa"/>
            <w:shd w:val="clear" w:color="auto" w:fill="D9D9D9" w:themeFill="background1" w:themeFillShade="D9"/>
          </w:tcPr>
          <w:p w:rsidR="00105C06" w:rsidRDefault="00105C06" w:rsidP="00FD1425">
            <w:pPr>
              <w:pStyle w:val="ConsPlusNormal"/>
            </w:pPr>
            <w:r>
              <w:t>Мощность (вместимость, пропускная способность, грузооборот, интенсивность движения)</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15.2</w:t>
            </w:r>
          </w:p>
        </w:tc>
        <w:tc>
          <w:tcPr>
            <w:tcW w:w="3260" w:type="dxa"/>
            <w:shd w:val="clear" w:color="auto" w:fill="D9D9D9" w:themeFill="background1" w:themeFillShade="D9"/>
          </w:tcPr>
          <w:p w:rsidR="00105C06" w:rsidRDefault="00105C06" w:rsidP="00FD1425">
            <w:pPr>
              <w:pStyle w:val="ConsPlusNormal"/>
            </w:pPr>
            <w:r>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15.3</w:t>
            </w:r>
          </w:p>
        </w:tc>
        <w:tc>
          <w:tcPr>
            <w:tcW w:w="3260" w:type="dxa"/>
            <w:shd w:val="clear" w:color="auto" w:fill="D9D9D9" w:themeFill="background1" w:themeFillShade="D9"/>
          </w:tcPr>
          <w:p w:rsidR="00105C06" w:rsidRDefault="00105C06" w:rsidP="00FD1425">
            <w:pPr>
              <w:pStyle w:val="ConsPlusNormal"/>
            </w:pPr>
            <w:r>
              <w:t>Общая площадь, м2</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15.4</w:t>
            </w:r>
          </w:p>
        </w:tc>
        <w:tc>
          <w:tcPr>
            <w:tcW w:w="3260" w:type="dxa"/>
            <w:shd w:val="clear" w:color="auto" w:fill="D9D9D9" w:themeFill="background1" w:themeFillShade="D9"/>
          </w:tcPr>
          <w:p w:rsidR="00105C06" w:rsidRDefault="00105C06" w:rsidP="00FD1425">
            <w:pPr>
              <w:pStyle w:val="ConsPlusNormal"/>
            </w:pPr>
            <w:r>
              <w:t>Площадь полезная, м2 (заполняется в отношении общественных зданий)</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15.5</w:t>
            </w:r>
          </w:p>
        </w:tc>
        <w:tc>
          <w:tcPr>
            <w:tcW w:w="3260" w:type="dxa"/>
            <w:shd w:val="clear" w:color="auto" w:fill="D9D9D9" w:themeFill="background1" w:themeFillShade="D9"/>
          </w:tcPr>
          <w:p w:rsidR="00105C06" w:rsidRDefault="00105C06" w:rsidP="00FD1425">
            <w:pPr>
              <w:pStyle w:val="ConsPlusNormal"/>
            </w:pPr>
            <w:r>
              <w:t>Площадь жилая, м2 (заполняется в отношении жилых зданий)</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15.6</w:t>
            </w:r>
          </w:p>
        </w:tc>
        <w:tc>
          <w:tcPr>
            <w:tcW w:w="3260" w:type="dxa"/>
            <w:shd w:val="clear" w:color="auto" w:fill="D9D9D9" w:themeFill="background1" w:themeFillShade="D9"/>
          </w:tcPr>
          <w:p w:rsidR="00105C06" w:rsidRDefault="00105C06" w:rsidP="00FD1425">
            <w:pPr>
              <w:pStyle w:val="ConsPlusNormal"/>
            </w:pPr>
            <w:r>
              <w:t>Площадь застройки, м2</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15.7</w:t>
            </w:r>
          </w:p>
        </w:tc>
        <w:tc>
          <w:tcPr>
            <w:tcW w:w="3260" w:type="dxa"/>
            <w:shd w:val="clear" w:color="auto" w:fill="D9D9D9" w:themeFill="background1" w:themeFillShade="D9"/>
          </w:tcPr>
          <w:p w:rsidR="00105C06" w:rsidRDefault="00105C06" w:rsidP="00FD1425">
            <w:pPr>
              <w:pStyle w:val="ConsPlusNormal"/>
            </w:pPr>
            <w:r>
              <w:t>Объем строительный, м3</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15.8</w:t>
            </w:r>
          </w:p>
        </w:tc>
        <w:tc>
          <w:tcPr>
            <w:tcW w:w="3260" w:type="dxa"/>
            <w:shd w:val="clear" w:color="auto" w:fill="D9D9D9" w:themeFill="background1" w:themeFillShade="D9"/>
          </w:tcPr>
          <w:p w:rsidR="00105C06" w:rsidRDefault="00105C06" w:rsidP="00FD1425">
            <w:pPr>
              <w:pStyle w:val="ConsPlusNormal"/>
            </w:pPr>
            <w:r>
              <w:t>Количество этажей, (в единицах)</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15.9</w:t>
            </w:r>
          </w:p>
        </w:tc>
        <w:tc>
          <w:tcPr>
            <w:tcW w:w="3260" w:type="dxa"/>
            <w:shd w:val="clear" w:color="auto" w:fill="D9D9D9" w:themeFill="background1" w:themeFillShade="D9"/>
          </w:tcPr>
          <w:p w:rsidR="00105C06" w:rsidRDefault="00105C06" w:rsidP="00FD1425">
            <w:pPr>
              <w:pStyle w:val="ConsPlusNormal"/>
            </w:pPr>
            <w:r>
              <w:t>Протяженность, м</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bottom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15.10</w:t>
            </w:r>
          </w:p>
        </w:tc>
        <w:tc>
          <w:tcPr>
            <w:tcW w:w="3260" w:type="dxa"/>
            <w:shd w:val="clear" w:color="auto" w:fill="D9D9D9" w:themeFill="background1" w:themeFillShade="D9"/>
          </w:tcPr>
          <w:p w:rsidR="00105C06" w:rsidRDefault="00105C06" w:rsidP="00FD1425">
            <w:pPr>
              <w:pStyle w:val="ConsPlusNormal"/>
            </w:pPr>
            <w:r>
              <w:t xml:space="preserve">Класс </w:t>
            </w:r>
            <w:proofErr w:type="spellStart"/>
            <w:r>
              <w:t>энергоэффективности</w:t>
            </w:r>
            <w:proofErr w:type="spellEnd"/>
            <w:r>
              <w:t xml:space="preserve"> объекта капитального строительства</w:t>
            </w:r>
          </w:p>
        </w:tc>
        <w:tc>
          <w:tcPr>
            <w:tcW w:w="4532" w:type="dxa"/>
            <w:shd w:val="clear" w:color="auto" w:fill="D9D9D9" w:themeFill="background1" w:themeFillShade="D9"/>
          </w:tcPr>
          <w:p w:rsidR="00105C06" w:rsidRDefault="00105C06" w:rsidP="00FD1425">
            <w:pPr>
              <w:pStyle w:val="ConsPlusNormal"/>
            </w:pPr>
          </w:p>
        </w:tc>
      </w:tr>
      <w:tr w:rsidR="00105C06" w:rsidTr="007335A4">
        <w:tc>
          <w:tcPr>
            <w:tcW w:w="623" w:type="dxa"/>
            <w:tcBorders>
              <w:top w:val="nil"/>
            </w:tcBorders>
            <w:shd w:val="clear" w:color="auto" w:fill="D9D9D9" w:themeFill="background1" w:themeFillShade="D9"/>
          </w:tcPr>
          <w:p w:rsidR="00105C06" w:rsidRDefault="00105C06" w:rsidP="00105C06">
            <w:pPr>
              <w:pStyle w:val="ConsPlusNormal"/>
            </w:pPr>
          </w:p>
        </w:tc>
        <w:tc>
          <w:tcPr>
            <w:tcW w:w="653" w:type="dxa"/>
            <w:shd w:val="clear" w:color="auto" w:fill="D9D9D9" w:themeFill="background1" w:themeFillShade="D9"/>
          </w:tcPr>
          <w:p w:rsidR="00105C06" w:rsidRDefault="00105C06" w:rsidP="00105C06">
            <w:pPr>
              <w:pStyle w:val="ConsPlusNormal"/>
              <w:jc w:val="center"/>
            </w:pPr>
            <w:r>
              <w:t>15.11</w:t>
            </w:r>
          </w:p>
        </w:tc>
        <w:tc>
          <w:tcPr>
            <w:tcW w:w="3260" w:type="dxa"/>
            <w:shd w:val="clear" w:color="auto" w:fill="D9D9D9" w:themeFill="background1" w:themeFillShade="D9"/>
          </w:tcPr>
          <w:p w:rsidR="00105C06" w:rsidRDefault="00105C06" w:rsidP="00FD1425">
            <w:pPr>
              <w:pStyle w:val="ConsPlusNormal"/>
            </w:pPr>
            <w:r>
              <w:t>Иные технико-экономические характеристики объекта капитального строительства</w:t>
            </w:r>
          </w:p>
        </w:tc>
        <w:tc>
          <w:tcPr>
            <w:tcW w:w="4532" w:type="dxa"/>
            <w:shd w:val="clear" w:color="auto" w:fill="D9D9D9" w:themeFill="background1" w:themeFillShade="D9"/>
          </w:tcPr>
          <w:p w:rsidR="00105C06" w:rsidRDefault="00105C06" w:rsidP="00FD1425">
            <w:pPr>
              <w:pStyle w:val="ConsPlusNormal"/>
            </w:pPr>
          </w:p>
        </w:tc>
      </w:tr>
    </w:tbl>
    <w:p w:rsidR="00F8330A" w:rsidRDefault="00F8330A" w:rsidP="00F8330A">
      <w:pPr>
        <w:pStyle w:val="ConsPlusNormal"/>
        <w:jc w:val="both"/>
      </w:pPr>
    </w:p>
    <w:p w:rsidR="00B76D74" w:rsidRDefault="00B76D74"/>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BBE"/>
    <w:multiLevelType w:val="hybridMultilevel"/>
    <w:tmpl w:val="2ECA8254"/>
    <w:lvl w:ilvl="0" w:tplc="F194575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7540C63"/>
    <w:multiLevelType w:val="multilevel"/>
    <w:tmpl w:val="B77221EC"/>
    <w:lvl w:ilvl="0">
      <w:start w:val="1"/>
      <w:numFmt w:val="decimal"/>
      <w:suff w:val="space"/>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bullet"/>
      <w:lvlText w:val="–"/>
      <w:lvlJc w:val="left"/>
      <w:pPr>
        <w:ind w:left="1134" w:hanging="1134"/>
      </w:pPr>
      <w:rPr>
        <w:rFonts w:ascii="Times New Roman" w:hAnsi="Times New Roman" w:cs="Times New Roman"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A"/>
    <w:rsid w:val="00001235"/>
    <w:rsid w:val="000238EC"/>
    <w:rsid w:val="00034720"/>
    <w:rsid w:val="000410E7"/>
    <w:rsid w:val="00043250"/>
    <w:rsid w:val="00045C8B"/>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05C06"/>
    <w:rsid w:val="00111CD8"/>
    <w:rsid w:val="00112290"/>
    <w:rsid w:val="00113C90"/>
    <w:rsid w:val="001330B9"/>
    <w:rsid w:val="001374D2"/>
    <w:rsid w:val="00141267"/>
    <w:rsid w:val="00142159"/>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43A"/>
    <w:rsid w:val="00227D38"/>
    <w:rsid w:val="00233A63"/>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893"/>
    <w:rsid w:val="002C0A10"/>
    <w:rsid w:val="002D4DD6"/>
    <w:rsid w:val="002E1418"/>
    <w:rsid w:val="00305380"/>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25EAD"/>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335A4"/>
    <w:rsid w:val="0074383E"/>
    <w:rsid w:val="0075072B"/>
    <w:rsid w:val="00752DE8"/>
    <w:rsid w:val="00755D7B"/>
    <w:rsid w:val="00755ED7"/>
    <w:rsid w:val="00771681"/>
    <w:rsid w:val="0077347C"/>
    <w:rsid w:val="00781603"/>
    <w:rsid w:val="00787313"/>
    <w:rsid w:val="00794B6E"/>
    <w:rsid w:val="00796F57"/>
    <w:rsid w:val="007B46B6"/>
    <w:rsid w:val="007B6598"/>
    <w:rsid w:val="007C3DE3"/>
    <w:rsid w:val="007C5796"/>
    <w:rsid w:val="007E0F31"/>
    <w:rsid w:val="007F54EC"/>
    <w:rsid w:val="0080240A"/>
    <w:rsid w:val="00802D56"/>
    <w:rsid w:val="008065CC"/>
    <w:rsid w:val="00811EC7"/>
    <w:rsid w:val="00815E6C"/>
    <w:rsid w:val="00822538"/>
    <w:rsid w:val="00822772"/>
    <w:rsid w:val="00822C6A"/>
    <w:rsid w:val="00825425"/>
    <w:rsid w:val="00832A34"/>
    <w:rsid w:val="008349E1"/>
    <w:rsid w:val="00835982"/>
    <w:rsid w:val="00843FA0"/>
    <w:rsid w:val="008535D1"/>
    <w:rsid w:val="008540C9"/>
    <w:rsid w:val="00860249"/>
    <w:rsid w:val="0086359E"/>
    <w:rsid w:val="00870254"/>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8F16C6"/>
    <w:rsid w:val="009029C9"/>
    <w:rsid w:val="00904CAA"/>
    <w:rsid w:val="009064B4"/>
    <w:rsid w:val="00910F95"/>
    <w:rsid w:val="00911B69"/>
    <w:rsid w:val="0091590E"/>
    <w:rsid w:val="009162D7"/>
    <w:rsid w:val="009226BC"/>
    <w:rsid w:val="00924D64"/>
    <w:rsid w:val="0093182F"/>
    <w:rsid w:val="00936886"/>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2D09"/>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7AF2"/>
    <w:rsid w:val="00BC1865"/>
    <w:rsid w:val="00BC29BD"/>
    <w:rsid w:val="00BD018F"/>
    <w:rsid w:val="00BD31E6"/>
    <w:rsid w:val="00BD7D10"/>
    <w:rsid w:val="00BF194F"/>
    <w:rsid w:val="00BF2426"/>
    <w:rsid w:val="00BF7C77"/>
    <w:rsid w:val="00C041CB"/>
    <w:rsid w:val="00C0539F"/>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E552D"/>
    <w:rsid w:val="00CF104B"/>
    <w:rsid w:val="00CF740A"/>
    <w:rsid w:val="00D104D5"/>
    <w:rsid w:val="00D11AD4"/>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1544"/>
    <w:rsid w:val="00F26D98"/>
    <w:rsid w:val="00F309E1"/>
    <w:rsid w:val="00F30A2F"/>
    <w:rsid w:val="00F34ABE"/>
    <w:rsid w:val="00F361C2"/>
    <w:rsid w:val="00F5064B"/>
    <w:rsid w:val="00F53663"/>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01E1"/>
    <w:rsid w:val="00FD1425"/>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D419-6365-4284-8F0F-E437279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0A"/>
  </w:style>
  <w:style w:type="paragraph" w:styleId="1">
    <w:name w:val="heading 1"/>
    <w:basedOn w:val="a"/>
    <w:next w:val="a"/>
    <w:link w:val="10"/>
    <w:qFormat/>
    <w:rsid w:val="00625EAD"/>
    <w:pPr>
      <w:keepNext/>
      <w:spacing w:after="0" w:line="240" w:lineRule="auto"/>
      <w:jc w:val="center"/>
      <w:outlineLvl w:val="0"/>
    </w:pPr>
    <w:rPr>
      <w:rFonts w:ascii="Arial" w:eastAsia="Arial Unicode MS" w:hAnsi="Arial" w:cs="Arial"/>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uiPriority w:val="99"/>
    <w:rsid w:val="00233A63"/>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uiPriority w:val="99"/>
    <w:rsid w:val="00233A63"/>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625EAD"/>
    <w:rPr>
      <w:rFonts w:ascii="Arial" w:eastAsia="Arial Unicode MS" w:hAnsi="Arial" w:cs="Arial"/>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София Юрьевна Мазурик</cp:lastModifiedBy>
  <cp:revision>6</cp:revision>
  <dcterms:created xsi:type="dcterms:W3CDTF">2017-12-19T13:58:00Z</dcterms:created>
  <dcterms:modified xsi:type="dcterms:W3CDTF">2018-05-15T09:31:00Z</dcterms:modified>
</cp:coreProperties>
</file>