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834BB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4BBD" w:rsidRDefault="00834BBD">
      <w:pPr>
        <w:pStyle w:val="ConsPlusNormal"/>
        <w:jc w:val="both"/>
        <w:outlineLvl w:val="0"/>
      </w:pPr>
    </w:p>
    <w:p w:rsidR="00834BBD" w:rsidRDefault="00834B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4BBD" w:rsidRDefault="00834BBD">
      <w:pPr>
        <w:pStyle w:val="ConsPlusTitle"/>
        <w:jc w:val="center"/>
      </w:pPr>
    </w:p>
    <w:p w:rsidR="00834BBD" w:rsidRDefault="00834BBD">
      <w:pPr>
        <w:pStyle w:val="ConsPlusTitle"/>
        <w:jc w:val="center"/>
      </w:pPr>
      <w:r>
        <w:t>ПОСТАНОВЛЕНИЕ</w:t>
      </w:r>
    </w:p>
    <w:p w:rsidR="00834BBD" w:rsidRDefault="00834BBD">
      <w:pPr>
        <w:pStyle w:val="ConsPlusTitle"/>
        <w:jc w:val="center"/>
      </w:pPr>
      <w:r>
        <w:t>от 15 сентября 2020 г. N 1431</w:t>
      </w:r>
    </w:p>
    <w:p w:rsidR="00834BBD" w:rsidRDefault="00834BBD">
      <w:pPr>
        <w:pStyle w:val="ConsPlusTitle"/>
        <w:jc w:val="center"/>
      </w:pPr>
    </w:p>
    <w:p w:rsidR="00834BBD" w:rsidRDefault="00834BBD">
      <w:pPr>
        <w:pStyle w:val="ConsPlusTitle"/>
        <w:jc w:val="center"/>
      </w:pPr>
      <w:r>
        <w:t>ОБ УТВЕРЖДЕНИИ ПРАВИЛ</w:t>
      </w:r>
    </w:p>
    <w:p w:rsidR="00834BBD" w:rsidRDefault="00834BBD">
      <w:pPr>
        <w:pStyle w:val="ConsPlusTitle"/>
        <w:jc w:val="center"/>
      </w:pPr>
      <w:r>
        <w:t>ФОРМИРОВАНИЯ И ВЕДЕНИЯ ИНФОРМАЦИОННОЙ МОДЕЛИ ОБЪЕКТА</w:t>
      </w:r>
    </w:p>
    <w:p w:rsidR="00834BBD" w:rsidRDefault="00834BBD">
      <w:pPr>
        <w:pStyle w:val="ConsPlusTitle"/>
        <w:jc w:val="center"/>
      </w:pPr>
      <w:r>
        <w:t>КАПИТАЛЬНОГО СТРОИТЕЛЬСТВА, СОСТАВА СВЕДЕНИЙ, ДОКУМЕНТОВ</w:t>
      </w:r>
    </w:p>
    <w:p w:rsidR="00834BBD" w:rsidRDefault="00834BBD">
      <w:pPr>
        <w:pStyle w:val="ConsPlusTitle"/>
        <w:jc w:val="center"/>
      </w:pPr>
      <w:r>
        <w:t>И МАТЕРИАЛОВ, ВКЛЮЧАЕМЫХ В ИНФОРМАЦИОННУЮ МОДЕЛЬ ОБЪЕКТА</w:t>
      </w:r>
    </w:p>
    <w:p w:rsidR="00834BBD" w:rsidRDefault="00834BBD">
      <w:pPr>
        <w:pStyle w:val="ConsPlusTitle"/>
        <w:jc w:val="center"/>
      </w:pPr>
      <w:r>
        <w:t>КАПИТАЛЬНОГО СТРОИТЕЛЬСТВА И ПРЕДСТАВЛЯЕМЫХ В ФОРМЕ</w:t>
      </w:r>
    </w:p>
    <w:p w:rsidR="00834BBD" w:rsidRDefault="00834BBD">
      <w:pPr>
        <w:pStyle w:val="ConsPlusTitle"/>
        <w:jc w:val="center"/>
      </w:pPr>
      <w:r>
        <w:t>ЭЛЕКТРОННЫХ ДОКУМЕНТОВ, И ТРЕБОВАНИЙ К ФОРМАТАМ УКАЗАННЫХ</w:t>
      </w:r>
    </w:p>
    <w:p w:rsidR="00834BBD" w:rsidRDefault="00834BBD">
      <w:pPr>
        <w:pStyle w:val="ConsPlusTitle"/>
        <w:jc w:val="center"/>
      </w:pPr>
      <w:r>
        <w:t>ЭЛЕКТРОННЫХ ДОКУМЕНТОВ, А ТАКЖЕ О ВНЕСЕНИИ ИЗМЕНЕНИЯ</w:t>
      </w:r>
    </w:p>
    <w:p w:rsidR="00834BBD" w:rsidRDefault="00834BBD">
      <w:pPr>
        <w:pStyle w:val="ConsPlusTitle"/>
        <w:jc w:val="center"/>
      </w:pPr>
      <w:r>
        <w:t>В ПУНКТ 6 ПОЛОЖЕНИЯ О ВЫПОЛНЕНИИ ИНЖЕНЕРНЫХ ИЗЫСКАНИЙ</w:t>
      </w:r>
    </w:p>
    <w:p w:rsidR="00834BBD" w:rsidRDefault="00834BBD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834BBD" w:rsidRDefault="00834BBD">
      <w:pPr>
        <w:pStyle w:val="ConsPlusTitle"/>
        <w:jc w:val="center"/>
      </w:pPr>
      <w:r>
        <w:t>РЕКОНСТРУКЦИИ ОБЪЕКТОВ КАПИТАЛЬНОГО СТРОИТЕЛЬСТВА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57.5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834BBD" w:rsidRDefault="00834BBD">
      <w:pPr>
        <w:pStyle w:val="ConsPlusNormal"/>
        <w:spacing w:before="24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формирования и ведения информационной модели объекта капитального строительства;</w:t>
      </w:r>
    </w:p>
    <w:p w:rsidR="00834BBD" w:rsidRDefault="00834BBD">
      <w:pPr>
        <w:pStyle w:val="ConsPlusNormal"/>
        <w:spacing w:before="240"/>
        <w:ind w:firstLine="540"/>
        <w:jc w:val="both"/>
      </w:pPr>
      <w:hyperlink w:anchor="P65" w:history="1">
        <w:r>
          <w:rPr>
            <w:color w:val="0000FF"/>
          </w:rPr>
          <w:t>состав</w:t>
        </w:r>
      </w:hyperlink>
      <w:r>
        <w:t xml:space="preserve">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6</w:t>
        </w:r>
      </w:hyperlink>
      <w:r>
        <w:t xml:space="preserve">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утвержденного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2014, N 25, ст. 3303; 2019, N 26, ст. 3436), после абзаца второго дополнить абзацем следующего содержания: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"В случаях если застройщик или технический заказчик обеспечивает формирование и ведение информационной модели объекта капитального строительства, результаты инженерных изысканий подготавливаются в форме, позволяющей осуществлять их использование при формировании и ведении такой информационной модели.".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right"/>
      </w:pPr>
      <w:r>
        <w:t>Председатель Правительства</w:t>
      </w:r>
    </w:p>
    <w:p w:rsidR="00834BBD" w:rsidRDefault="00834BBD">
      <w:pPr>
        <w:pStyle w:val="ConsPlusNormal"/>
        <w:jc w:val="right"/>
      </w:pPr>
      <w:r>
        <w:t>Российской Федерации</w:t>
      </w:r>
    </w:p>
    <w:p w:rsidR="00834BBD" w:rsidRDefault="00834BBD">
      <w:pPr>
        <w:pStyle w:val="ConsPlusNormal"/>
        <w:jc w:val="right"/>
      </w:pPr>
      <w:r>
        <w:t>М.МИШУСТИН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right"/>
        <w:outlineLvl w:val="0"/>
      </w:pPr>
      <w:r>
        <w:lastRenderedPageBreak/>
        <w:t>Утверждены</w:t>
      </w:r>
    </w:p>
    <w:p w:rsidR="00834BBD" w:rsidRDefault="00834BBD">
      <w:pPr>
        <w:pStyle w:val="ConsPlusNormal"/>
        <w:jc w:val="right"/>
      </w:pPr>
      <w:r>
        <w:t>постановлением Правительства</w:t>
      </w:r>
    </w:p>
    <w:p w:rsidR="00834BBD" w:rsidRDefault="00834BBD">
      <w:pPr>
        <w:pStyle w:val="ConsPlusNormal"/>
        <w:jc w:val="right"/>
      </w:pPr>
      <w:r>
        <w:t>Российской Федерации</w:t>
      </w:r>
    </w:p>
    <w:p w:rsidR="00834BBD" w:rsidRDefault="00834BBD">
      <w:pPr>
        <w:pStyle w:val="ConsPlusNormal"/>
        <w:jc w:val="right"/>
      </w:pPr>
      <w:r>
        <w:t>от 15 сентября 2020 г. N 1431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Title"/>
        <w:jc w:val="center"/>
      </w:pPr>
      <w:bookmarkStart w:id="0" w:name="P37"/>
      <w:bookmarkEnd w:id="0"/>
      <w:r>
        <w:t>ПРАВИЛА</w:t>
      </w:r>
    </w:p>
    <w:p w:rsidR="00834BBD" w:rsidRDefault="00834BBD">
      <w:pPr>
        <w:pStyle w:val="ConsPlusTitle"/>
        <w:jc w:val="center"/>
      </w:pPr>
      <w:r>
        <w:t>ФОРМИРОВАНИЯ И ВЕДЕНИЯ ИНФОРМАЦИОННОЙ МОДЕЛИ ОБЪЕКТА</w:t>
      </w:r>
    </w:p>
    <w:p w:rsidR="00834BBD" w:rsidRDefault="00834BBD">
      <w:pPr>
        <w:pStyle w:val="ConsPlusTitle"/>
        <w:jc w:val="center"/>
      </w:pPr>
      <w:r>
        <w:t>КАПИТАЛЬНОГО СТРОИТЕЛЬСТВА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информационной модели объекта капитального строительства.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2. Используемые в настоящих Правилах понятия означают следующее: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"формирование информационной модели объекта капитального строительства" - сбор, обработка, систематизация, учет, включение в информационную модель и хранение в электронной форме взаимосвязанных сведений, документов и материалов об объекте капитального строительства, предусмотренных </w:t>
      </w:r>
      <w:hyperlink w:anchor="P65" w:history="1">
        <w:r>
          <w:rPr>
            <w:color w:val="0000FF"/>
          </w:rPr>
          <w:t>составом</w:t>
        </w:r>
      </w:hyperlink>
      <w:r>
        <w:t xml:space="preserve">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предусмотренным постановлением Правительства Российской Федерации от 15 сентября 2020 г. N 1431 "Об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строительства" (далее - сведения, документы, материалы),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"ведение информационной модели объекта капитального строительства" - актуализация сведений, документов, материалов, включенных в информационную модель объекта капитального строительства, путем изменения сведений, документов, материалов и (или) их перевод в режим архивного хранения.</w:t>
      </w:r>
    </w:p>
    <w:p w:rsidR="00834BBD" w:rsidRDefault="00834BBD">
      <w:pPr>
        <w:pStyle w:val="ConsPlusNormal"/>
        <w:spacing w:before="240"/>
        <w:ind w:firstLine="540"/>
        <w:jc w:val="both"/>
      </w:pPr>
      <w:bookmarkStart w:id="1" w:name="P45"/>
      <w:bookmarkEnd w:id="1"/>
      <w:r>
        <w:t>3. Формирование информационной модели объекта капитального строительства и ведение информационной модели объекта капитального строительства осуществляются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а также индивидуальным предпринимателем или юридическим лицом, выполняющими работы по заключенному с застройщиком, техническим заказчиком, лицом, ответственным за эксплуатацию объекта капитального строительства, договору о выполнении инженерных изысканий, договору о подготовке проектной документации, внесении изменений в такую документацию, договору о строительстве, реконструкции, капитальном ремонте объекта капитального строительства, сносе объекта капитального строительства, иному договору,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(далее - договоры), в соответствии с требованиями законодательства Российской Федерации, настоящими Правилами, заключенными договорами.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lastRenderedPageBreak/>
        <w:t xml:space="preserve">4. Сведения, документы, материалы включаются в информационную модель объекта капитального строительства в том числе посредством электронного взаимодействия между лицами, указанными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5. Сведения о фактическом выполнении работ в процессе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включаются в информационную модель объекта капитального строительства после завершения выполнения таких работ.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6. В случае если сведения, документы, материалы размещены в открытом доступе в составе информационных ресурсов государственных информационных систем, в информационную модель объекта капитального строительства включаются сведения о таких государственных информационных системах и способах доступа к содержащимся в них сведениям, документам, материалам.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7. Сведения, документы, материалы подлежат хранению в составе информационной модели объекта капитального строительства с момента их включения в такую информационную модель и без ограничения срока.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8. Лица,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если иное не предусмотрено заключенными между ними договорами, могут использовать для формирования информационной модели объекта капитального строительства и ведения информационной модели объекта капитального строительства любые программные и технические средства при соблюдении следующих условий: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а) использование классификатора строительной информации для формирования информационной модели объекта капитального строительства и ведения информационной модели объекта капитального строительства;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б) осуществление учета операций по актуализации сведений, документов, материалов, включенных в информационную модель объекта капитального строительства, с фиксацией оснований, времени и даты совершения этих операций, содержания вносимых изменений и информации об учетных записях лиц, осуществивших такие операции.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9. Застройщик, технический заказчик или лицо, ответственное за эксплуатацию объекта капитального строительства, направляют информационную модель объекта капитального строительства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 после утверждения проектной документации в соответствии с </w:t>
      </w:r>
      <w:hyperlink r:id="rId8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Федерации, подготовленной в форме информационной модели.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10. Обработка в составе информационной модели объекта капитального строительства сведений, документов, материалов, содержащих информацию ограниченного доступа, осуществляется с учетом требований о защите информации ограниченного доступа, предусмотренных законодательством Российской Федерации.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right"/>
        <w:outlineLvl w:val="0"/>
      </w:pPr>
      <w:r>
        <w:lastRenderedPageBreak/>
        <w:t>Утвержден</w:t>
      </w:r>
    </w:p>
    <w:p w:rsidR="00834BBD" w:rsidRDefault="00834BBD">
      <w:pPr>
        <w:pStyle w:val="ConsPlusNormal"/>
        <w:jc w:val="right"/>
      </w:pPr>
      <w:r>
        <w:t>постановлением Правительства</w:t>
      </w:r>
    </w:p>
    <w:p w:rsidR="00834BBD" w:rsidRDefault="00834BBD">
      <w:pPr>
        <w:pStyle w:val="ConsPlusNormal"/>
        <w:jc w:val="right"/>
      </w:pPr>
      <w:r>
        <w:t>Российской Федерации</w:t>
      </w:r>
    </w:p>
    <w:p w:rsidR="00834BBD" w:rsidRDefault="00834BBD">
      <w:pPr>
        <w:pStyle w:val="ConsPlusNormal"/>
        <w:jc w:val="right"/>
      </w:pPr>
      <w:r>
        <w:t>от 15 сентября 2020 г. N 1431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Title"/>
        <w:jc w:val="center"/>
      </w:pPr>
      <w:bookmarkStart w:id="2" w:name="P65"/>
      <w:bookmarkEnd w:id="2"/>
      <w:r>
        <w:t>СОСТАВ</w:t>
      </w:r>
    </w:p>
    <w:p w:rsidR="00834BBD" w:rsidRDefault="00834BBD">
      <w:pPr>
        <w:pStyle w:val="ConsPlusTitle"/>
        <w:jc w:val="center"/>
      </w:pPr>
      <w:r>
        <w:t>СВЕДЕНИЙ, ДОКУМЕНТОВ И МАТЕРИАЛОВ, ВКЛЮЧАЕМЫХ</w:t>
      </w:r>
    </w:p>
    <w:p w:rsidR="00834BBD" w:rsidRDefault="00834BBD">
      <w:pPr>
        <w:pStyle w:val="ConsPlusTitle"/>
        <w:jc w:val="center"/>
      </w:pPr>
      <w:r>
        <w:t>В ИНФОРМАЦИОННУЮ МОДЕЛЬ ОБЪЕКТА КАПИТАЛЬНОГО СТРОИТЕЛЬСТВА</w:t>
      </w:r>
    </w:p>
    <w:p w:rsidR="00834BBD" w:rsidRDefault="00834BBD">
      <w:pPr>
        <w:pStyle w:val="ConsPlusTitle"/>
        <w:jc w:val="center"/>
      </w:pPr>
      <w:r>
        <w:t>И ПРЕДСТАВЛЯЕМЫХ В ФОРМЕ ЭЛЕКТРОННЫХ ДОКУМЕНТОВ,</w:t>
      </w:r>
    </w:p>
    <w:p w:rsidR="00834BBD" w:rsidRDefault="00834BBD">
      <w:pPr>
        <w:pStyle w:val="ConsPlusTitle"/>
        <w:jc w:val="center"/>
      </w:pPr>
      <w:r>
        <w:t>И ТРЕБОВАНИЯ К ФОРМАТАМ УКАЗАННЫХ ЭЛЕКТРОННЫХ ДОКУМЕНТОВ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ind w:firstLine="540"/>
        <w:jc w:val="both"/>
      </w:pPr>
      <w:r>
        <w:t>1. На этапе выполнения инженерных изысканий в информационную модель объекта капитального строительства включаются следующие сведения, документы и материалы: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а) документ о выполненных инженерных изысканиях в соответствии с </w:t>
      </w:r>
      <w:hyperlink r:id="rId9" w:history="1">
        <w:r>
          <w:rPr>
            <w:color w:val="0000FF"/>
          </w:rPr>
          <w:t>частью 4.1 статьи 47</w:t>
        </w:r>
      </w:hyperlink>
      <w:r>
        <w:t xml:space="preserve"> Градостроительного кодекса Российской Федерации, выполненный в виде трехмерной модели;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б) иные документы, представляемые для проведения государственной экспертизы результатов инженерных изысканий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за исключением заявления о проведении государственной экспертизы, а также для проведения негосударственной экспертизы результатов инженерных изысканий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г.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за исключением заявления о проведении негосударственной экспертизы результатов инженерных изысканий (в случае его наличия).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2. На этапе осуществления архитектурно-строительного проектирования в информационную модель объекта капитального строительства включаются следующие сведения, документы и материалы: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а) сведения, документы и материалы, входящие в состав разделов проектной документации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содержанию", графическая часть которых выполнена в виде трехмерной модели;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б) иные документы, представляемые для проведения государственной экспертизы проектной документации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за исключением заявления о проведении государственной экспертизы, а также для проведения негосударственной экспертизы проектной документации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г.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за исключением заявления о проведении негосударственной экспертизы результатов инженерных изысканий (в случае его наличия);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в) документы, прилагаемые к заявлению о выдаче разрешения на строительство в </w:t>
      </w:r>
      <w:r>
        <w:lastRenderedPageBreak/>
        <w:t xml:space="preserve">соответствии с </w:t>
      </w:r>
      <w:hyperlink r:id="rId1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6" w:history="1">
        <w:r>
          <w:rPr>
            <w:color w:val="0000FF"/>
          </w:rPr>
          <w:t>10.1 статьи 51</w:t>
        </w:r>
      </w:hyperlink>
      <w:r>
        <w:t xml:space="preserve"> Градостроительного кодекса Российской Федерации, или сведения о государственных информационных системах и способах доступа к содержащимся в них документам, если документы размещены в открытом доступе в составе информационных ресурсов указанных государственных информационных систем.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3. На этапах осуществления строительства, реконструкции, капитального ремонта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а) реквизиты (дата и номер) разрешения на строительство;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б) реквизиты (дата и номер) решения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о прекращении действия разрешения на строительство или о внесении изменений в разрешение на строительство;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в) документы и материалы, входящие в состав исполнительной документации в соответствии с требованиями, установленными законодательством Российской Федерации, а также графическая часть исполнительной документации, выполненная в виде трехмерной модели;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г) копия документа о вынесении на местность линий отступа от красных линий (при наличии);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д) сведения, содержащиеся в общем и специальном журналах, в которых ведется учет выполнения работ;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е) документы, необходимые для получения разрешения на ввод объекта в эксплуатацию в соответствии с </w:t>
      </w:r>
      <w:hyperlink r:id="rId17" w:history="1">
        <w:r>
          <w:rPr>
            <w:color w:val="0000FF"/>
          </w:rPr>
          <w:t>частями 3</w:t>
        </w:r>
      </w:hyperlink>
      <w:r>
        <w:t xml:space="preserve"> и </w:t>
      </w:r>
      <w:hyperlink r:id="rId18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или сведения о государственных информационных системах и способах доступа к содержащимся в них документам, если документы размещены в открытом доступе в составе информационных ресурсов указанных государственных информационных систем.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4. 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а) реквизиты (дата и номер) разрешения на ввод объекта в эксплуатацию;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б) материалы, отражающие фактическое выполнение работ по техническому обслуживанию объекта капитального строительства, о проведении текущего ремонта объекта капитального строительства;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в) сведения, содержащиеся в журнале эксплуатации здания, сооружения.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5. На этапе осуществления сноса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а) результаты и материалы обследования объекта капитального строительства;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lastRenderedPageBreak/>
        <w:t xml:space="preserve">б) сведения, документы и материалы, входящие в состав проекта организации работ по сносу объекта капитального строительства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2019 г. N 509 "Об утверждении требований к составу и содержанию проекта организации работ по сносу объекта капитального строительства", а также графическая часть проекта организации работ по сносу объекта капитального строительства, выполненная в виде трехмерной модели.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6. Сведения, документы и материалы, включаемые в информационную модель объекта капитального строительства, представляются в форме электронных документов (далее - электронные документы) в виде файлов в формате XML (за исключением случаев, установленных </w:t>
      </w:r>
      <w:hyperlink w:anchor="P94" w:history="1">
        <w:r>
          <w:rPr>
            <w:color w:val="0000FF"/>
          </w:rPr>
          <w:t>пунктом 8</w:t>
        </w:r>
      </w:hyperlink>
      <w:r>
        <w:t xml:space="preserve"> настоящего документа).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7. Схемы, подлежащие использованию для формирования электронных документов в виде файлов в формате XML, утверждаются Министерством строительства и жилищно-коммунального хозяйства Российской Федерации и размещаются на официальном сайте Министерства в информационно-телекоммуникационной сети "Интернет".</w:t>
      </w:r>
    </w:p>
    <w:p w:rsidR="00834BBD" w:rsidRDefault="00834BBD">
      <w:pPr>
        <w:pStyle w:val="ConsPlusNormal"/>
        <w:spacing w:before="240"/>
        <w:ind w:firstLine="540"/>
        <w:jc w:val="both"/>
      </w:pPr>
      <w:bookmarkStart w:id="3" w:name="P94"/>
      <w:bookmarkEnd w:id="3"/>
      <w:r>
        <w:t>8. До утверждения Министерством строительства и жилищно-коммунального хозяйства Российской Федерации схемы, подлежащей использованию для формирования электронных документов в виде файлов в формате XML, электронные документы представляются в следующих форматах: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а) ODT - для документов с текстовым содержанием, не включающих формулы (за исключением документов, указанных в </w:t>
      </w:r>
      <w:hyperlink w:anchor="P97" w:history="1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б) PDF/A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97" w:history="1">
        <w:r>
          <w:rPr>
            <w:color w:val="0000FF"/>
          </w:rPr>
          <w:t>подпункте "в"</w:t>
        </w:r>
      </w:hyperlink>
      <w:r>
        <w:t xml:space="preserve"> настоящего пункта), а также для документов с графическим содержанием;</w:t>
      </w:r>
    </w:p>
    <w:p w:rsidR="00834BBD" w:rsidRDefault="00834BBD">
      <w:pPr>
        <w:pStyle w:val="ConsPlusNormal"/>
        <w:spacing w:before="240"/>
        <w:ind w:firstLine="540"/>
        <w:jc w:val="both"/>
      </w:pPr>
      <w:bookmarkStart w:id="4" w:name="P97"/>
      <w:bookmarkEnd w:id="4"/>
      <w:r>
        <w:t>в)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а также для сметных расчетов на отдельные виды затрат;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 xml:space="preserve">г) </w:t>
      </w:r>
      <w:proofErr w:type="spellStart"/>
      <w:r>
        <w:t>LandXML</w:t>
      </w:r>
      <w:proofErr w:type="spellEnd"/>
      <w:r>
        <w:t xml:space="preserve"> или иной формат данных с открытой спецификацией - для цифровой модели местности;</w:t>
      </w:r>
    </w:p>
    <w:p w:rsidR="00834BBD" w:rsidRDefault="00834BBD">
      <w:pPr>
        <w:pStyle w:val="ConsPlusNormal"/>
        <w:spacing w:before="240"/>
        <w:ind w:firstLine="540"/>
        <w:jc w:val="both"/>
      </w:pPr>
      <w:r>
        <w:t>д) IFC или иной формат данных с открытой спецификацией - для трехмерной модели.</w:t>
      </w: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jc w:val="both"/>
      </w:pPr>
    </w:p>
    <w:p w:rsidR="00834BBD" w:rsidRDefault="00834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F76" w:rsidRPr="00834BBD" w:rsidRDefault="001E3F76">
      <w:pPr>
        <w:rPr>
          <w:lang w:val="ru-RU"/>
        </w:rPr>
      </w:pPr>
      <w:bookmarkStart w:id="5" w:name="_GoBack"/>
      <w:bookmarkEnd w:id="5"/>
    </w:p>
    <w:sectPr w:rsidR="001E3F76" w:rsidRPr="00834BBD" w:rsidSect="0060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36EA"/>
    <w:multiLevelType w:val="hybridMultilevel"/>
    <w:tmpl w:val="6384410E"/>
    <w:lvl w:ilvl="0" w:tplc="45A6625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5E30D9"/>
    <w:multiLevelType w:val="hybridMultilevel"/>
    <w:tmpl w:val="1BB8BD7E"/>
    <w:lvl w:ilvl="0" w:tplc="2AECF9CA">
      <w:start w:val="1"/>
      <w:numFmt w:val="decimal"/>
      <w:pStyle w:val="1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00649"/>
    <w:rsid w:val="00000F74"/>
    <w:rsid w:val="00003EA5"/>
    <w:rsid w:val="0000478C"/>
    <w:rsid w:val="00005311"/>
    <w:rsid w:val="000104B5"/>
    <w:rsid w:val="0001392B"/>
    <w:rsid w:val="000155EF"/>
    <w:rsid w:val="00015AD8"/>
    <w:rsid w:val="00020F1F"/>
    <w:rsid w:val="000214B5"/>
    <w:rsid w:val="000220AF"/>
    <w:rsid w:val="00024885"/>
    <w:rsid w:val="00032B9C"/>
    <w:rsid w:val="00033987"/>
    <w:rsid w:val="000344DF"/>
    <w:rsid w:val="0003687F"/>
    <w:rsid w:val="0003708B"/>
    <w:rsid w:val="00041611"/>
    <w:rsid w:val="00041831"/>
    <w:rsid w:val="00050DEE"/>
    <w:rsid w:val="000513A6"/>
    <w:rsid w:val="00052D98"/>
    <w:rsid w:val="000532EB"/>
    <w:rsid w:val="0005728E"/>
    <w:rsid w:val="00065590"/>
    <w:rsid w:val="00066D33"/>
    <w:rsid w:val="0006732C"/>
    <w:rsid w:val="00067AEA"/>
    <w:rsid w:val="000717EF"/>
    <w:rsid w:val="00072367"/>
    <w:rsid w:val="00072FFF"/>
    <w:rsid w:val="00073180"/>
    <w:rsid w:val="000743DB"/>
    <w:rsid w:val="00075052"/>
    <w:rsid w:val="00076F32"/>
    <w:rsid w:val="0008222D"/>
    <w:rsid w:val="000844F9"/>
    <w:rsid w:val="00085D4D"/>
    <w:rsid w:val="00087850"/>
    <w:rsid w:val="00090F59"/>
    <w:rsid w:val="00093345"/>
    <w:rsid w:val="00097215"/>
    <w:rsid w:val="00097257"/>
    <w:rsid w:val="000A0E58"/>
    <w:rsid w:val="000A1408"/>
    <w:rsid w:val="000A4066"/>
    <w:rsid w:val="000A4145"/>
    <w:rsid w:val="000A702E"/>
    <w:rsid w:val="000A75B8"/>
    <w:rsid w:val="000B01B2"/>
    <w:rsid w:val="000B1297"/>
    <w:rsid w:val="000B36DA"/>
    <w:rsid w:val="000B6570"/>
    <w:rsid w:val="000B7366"/>
    <w:rsid w:val="000C32CC"/>
    <w:rsid w:val="000D161F"/>
    <w:rsid w:val="000D26F9"/>
    <w:rsid w:val="000D6F92"/>
    <w:rsid w:val="000E07FF"/>
    <w:rsid w:val="000E1F82"/>
    <w:rsid w:val="000E3992"/>
    <w:rsid w:val="000E54A3"/>
    <w:rsid w:val="000F106C"/>
    <w:rsid w:val="000F1CF5"/>
    <w:rsid w:val="000F2D0C"/>
    <w:rsid w:val="000F2DD2"/>
    <w:rsid w:val="000F31A9"/>
    <w:rsid w:val="000F3853"/>
    <w:rsid w:val="000F5557"/>
    <w:rsid w:val="000F6B29"/>
    <w:rsid w:val="000F77B7"/>
    <w:rsid w:val="00105E5B"/>
    <w:rsid w:val="00114FCB"/>
    <w:rsid w:val="00115F51"/>
    <w:rsid w:val="00116F1B"/>
    <w:rsid w:val="00120458"/>
    <w:rsid w:val="00121382"/>
    <w:rsid w:val="00121E97"/>
    <w:rsid w:val="00122D04"/>
    <w:rsid w:val="00123AE4"/>
    <w:rsid w:val="00124346"/>
    <w:rsid w:val="001264DD"/>
    <w:rsid w:val="00127831"/>
    <w:rsid w:val="001329A4"/>
    <w:rsid w:val="00140E74"/>
    <w:rsid w:val="00142308"/>
    <w:rsid w:val="00144E9B"/>
    <w:rsid w:val="00145924"/>
    <w:rsid w:val="00152914"/>
    <w:rsid w:val="001537D8"/>
    <w:rsid w:val="00154D24"/>
    <w:rsid w:val="00154D45"/>
    <w:rsid w:val="001627D0"/>
    <w:rsid w:val="00163386"/>
    <w:rsid w:val="00163DCB"/>
    <w:rsid w:val="00174953"/>
    <w:rsid w:val="00175026"/>
    <w:rsid w:val="00176A97"/>
    <w:rsid w:val="00177200"/>
    <w:rsid w:val="00177380"/>
    <w:rsid w:val="00177BEA"/>
    <w:rsid w:val="001805B4"/>
    <w:rsid w:val="00182110"/>
    <w:rsid w:val="00184572"/>
    <w:rsid w:val="00184D37"/>
    <w:rsid w:val="00184F85"/>
    <w:rsid w:val="0018591D"/>
    <w:rsid w:val="00186CBB"/>
    <w:rsid w:val="00190A09"/>
    <w:rsid w:val="00191652"/>
    <w:rsid w:val="001923F8"/>
    <w:rsid w:val="00194C1B"/>
    <w:rsid w:val="00195A8D"/>
    <w:rsid w:val="00196F34"/>
    <w:rsid w:val="00197549"/>
    <w:rsid w:val="001A0EC4"/>
    <w:rsid w:val="001A22E0"/>
    <w:rsid w:val="001A476F"/>
    <w:rsid w:val="001B0317"/>
    <w:rsid w:val="001B06EB"/>
    <w:rsid w:val="001B071D"/>
    <w:rsid w:val="001B0A96"/>
    <w:rsid w:val="001B1571"/>
    <w:rsid w:val="001B48A9"/>
    <w:rsid w:val="001B5A64"/>
    <w:rsid w:val="001B5F26"/>
    <w:rsid w:val="001C1A4A"/>
    <w:rsid w:val="001C356D"/>
    <w:rsid w:val="001C37AB"/>
    <w:rsid w:val="001D1984"/>
    <w:rsid w:val="001D647D"/>
    <w:rsid w:val="001D7E9B"/>
    <w:rsid w:val="001E127E"/>
    <w:rsid w:val="001E3F76"/>
    <w:rsid w:val="001E69EB"/>
    <w:rsid w:val="001E6C58"/>
    <w:rsid w:val="001E77BE"/>
    <w:rsid w:val="001F2434"/>
    <w:rsid w:val="001F2AF6"/>
    <w:rsid w:val="001F3753"/>
    <w:rsid w:val="001F5712"/>
    <w:rsid w:val="001F572D"/>
    <w:rsid w:val="001F57B7"/>
    <w:rsid w:val="00206B0C"/>
    <w:rsid w:val="00211131"/>
    <w:rsid w:val="00211CA4"/>
    <w:rsid w:val="002130C7"/>
    <w:rsid w:val="00214507"/>
    <w:rsid w:val="00214A4C"/>
    <w:rsid w:val="00216D79"/>
    <w:rsid w:val="0021731C"/>
    <w:rsid w:val="00221736"/>
    <w:rsid w:val="00221D12"/>
    <w:rsid w:val="0022275E"/>
    <w:rsid w:val="00224375"/>
    <w:rsid w:val="00225360"/>
    <w:rsid w:val="00226C4C"/>
    <w:rsid w:val="00226CE5"/>
    <w:rsid w:val="00226D07"/>
    <w:rsid w:val="00227C0C"/>
    <w:rsid w:val="00232C4F"/>
    <w:rsid w:val="00237429"/>
    <w:rsid w:val="0023798D"/>
    <w:rsid w:val="00237F1D"/>
    <w:rsid w:val="00240733"/>
    <w:rsid w:val="00241DE0"/>
    <w:rsid w:val="00243CDA"/>
    <w:rsid w:val="00243FDF"/>
    <w:rsid w:val="00247B71"/>
    <w:rsid w:val="0025168E"/>
    <w:rsid w:val="00255A13"/>
    <w:rsid w:val="00257760"/>
    <w:rsid w:val="00261753"/>
    <w:rsid w:val="00264026"/>
    <w:rsid w:val="0027155E"/>
    <w:rsid w:val="0027319B"/>
    <w:rsid w:val="0028179D"/>
    <w:rsid w:val="00282435"/>
    <w:rsid w:val="00287129"/>
    <w:rsid w:val="00291BA9"/>
    <w:rsid w:val="00292302"/>
    <w:rsid w:val="00293DFB"/>
    <w:rsid w:val="0029494C"/>
    <w:rsid w:val="002949FE"/>
    <w:rsid w:val="00296FDE"/>
    <w:rsid w:val="002A10E5"/>
    <w:rsid w:val="002A56E6"/>
    <w:rsid w:val="002A7234"/>
    <w:rsid w:val="002B0081"/>
    <w:rsid w:val="002B3D95"/>
    <w:rsid w:val="002B426D"/>
    <w:rsid w:val="002B5250"/>
    <w:rsid w:val="002B5AD1"/>
    <w:rsid w:val="002B63C9"/>
    <w:rsid w:val="002B7315"/>
    <w:rsid w:val="002B7345"/>
    <w:rsid w:val="002C0F9E"/>
    <w:rsid w:val="002C1179"/>
    <w:rsid w:val="002C45AC"/>
    <w:rsid w:val="002C4EFD"/>
    <w:rsid w:val="002C5958"/>
    <w:rsid w:val="002C6CF0"/>
    <w:rsid w:val="002C6EF6"/>
    <w:rsid w:val="002C732E"/>
    <w:rsid w:val="002D0A72"/>
    <w:rsid w:val="002D18CE"/>
    <w:rsid w:val="002D20A0"/>
    <w:rsid w:val="002D6172"/>
    <w:rsid w:val="002D6D3B"/>
    <w:rsid w:val="002E7052"/>
    <w:rsid w:val="002F00AD"/>
    <w:rsid w:val="002F458C"/>
    <w:rsid w:val="002F4B8F"/>
    <w:rsid w:val="002F5BFE"/>
    <w:rsid w:val="00304AE7"/>
    <w:rsid w:val="0030678D"/>
    <w:rsid w:val="00306D73"/>
    <w:rsid w:val="00307555"/>
    <w:rsid w:val="00314A9F"/>
    <w:rsid w:val="0031500B"/>
    <w:rsid w:val="00315B9C"/>
    <w:rsid w:val="0032455C"/>
    <w:rsid w:val="00325788"/>
    <w:rsid w:val="003258DB"/>
    <w:rsid w:val="00330900"/>
    <w:rsid w:val="00330DC4"/>
    <w:rsid w:val="003312E1"/>
    <w:rsid w:val="00332460"/>
    <w:rsid w:val="00335E80"/>
    <w:rsid w:val="00336833"/>
    <w:rsid w:val="00337DFA"/>
    <w:rsid w:val="0034164A"/>
    <w:rsid w:val="00341F86"/>
    <w:rsid w:val="0034438D"/>
    <w:rsid w:val="003511F6"/>
    <w:rsid w:val="00353B16"/>
    <w:rsid w:val="00361957"/>
    <w:rsid w:val="00362AE1"/>
    <w:rsid w:val="00364411"/>
    <w:rsid w:val="003667B8"/>
    <w:rsid w:val="00372561"/>
    <w:rsid w:val="003753B3"/>
    <w:rsid w:val="003832E7"/>
    <w:rsid w:val="003905FB"/>
    <w:rsid w:val="00395BF7"/>
    <w:rsid w:val="003A0484"/>
    <w:rsid w:val="003A0F5B"/>
    <w:rsid w:val="003B27D4"/>
    <w:rsid w:val="003B5053"/>
    <w:rsid w:val="003B5F27"/>
    <w:rsid w:val="003C45D7"/>
    <w:rsid w:val="003C5558"/>
    <w:rsid w:val="003C7EC6"/>
    <w:rsid w:val="003D2132"/>
    <w:rsid w:val="003E0453"/>
    <w:rsid w:val="003E0825"/>
    <w:rsid w:val="003F36AB"/>
    <w:rsid w:val="003F677B"/>
    <w:rsid w:val="003F6A6F"/>
    <w:rsid w:val="0040146E"/>
    <w:rsid w:val="00404357"/>
    <w:rsid w:val="00404953"/>
    <w:rsid w:val="00405370"/>
    <w:rsid w:val="00413A99"/>
    <w:rsid w:val="004151C7"/>
    <w:rsid w:val="00417880"/>
    <w:rsid w:val="00422346"/>
    <w:rsid w:val="0042264F"/>
    <w:rsid w:val="0042278C"/>
    <w:rsid w:val="004227AF"/>
    <w:rsid w:val="00422A4E"/>
    <w:rsid w:val="00423BFE"/>
    <w:rsid w:val="004257EE"/>
    <w:rsid w:val="004306C4"/>
    <w:rsid w:val="00433AD1"/>
    <w:rsid w:val="00433E12"/>
    <w:rsid w:val="00434D8B"/>
    <w:rsid w:val="004352DA"/>
    <w:rsid w:val="004448A4"/>
    <w:rsid w:val="004460F3"/>
    <w:rsid w:val="00447600"/>
    <w:rsid w:val="004503A2"/>
    <w:rsid w:val="00455F97"/>
    <w:rsid w:val="00461FCA"/>
    <w:rsid w:val="0046398B"/>
    <w:rsid w:val="004709FC"/>
    <w:rsid w:val="00471F97"/>
    <w:rsid w:val="0047391B"/>
    <w:rsid w:val="00474670"/>
    <w:rsid w:val="00481DD3"/>
    <w:rsid w:val="004827C9"/>
    <w:rsid w:val="00485921"/>
    <w:rsid w:val="0048604C"/>
    <w:rsid w:val="00486A08"/>
    <w:rsid w:val="00487CE2"/>
    <w:rsid w:val="00490A94"/>
    <w:rsid w:val="0049153A"/>
    <w:rsid w:val="00495F7A"/>
    <w:rsid w:val="004A0061"/>
    <w:rsid w:val="004A089D"/>
    <w:rsid w:val="004A3FCA"/>
    <w:rsid w:val="004A4AFF"/>
    <w:rsid w:val="004A5F8B"/>
    <w:rsid w:val="004A7D14"/>
    <w:rsid w:val="004B08B1"/>
    <w:rsid w:val="004B14A6"/>
    <w:rsid w:val="004B39F4"/>
    <w:rsid w:val="004C10C3"/>
    <w:rsid w:val="004C195E"/>
    <w:rsid w:val="004C1AC4"/>
    <w:rsid w:val="004C2C24"/>
    <w:rsid w:val="004C3389"/>
    <w:rsid w:val="004C7B67"/>
    <w:rsid w:val="004D1956"/>
    <w:rsid w:val="004D23B0"/>
    <w:rsid w:val="004D3CE6"/>
    <w:rsid w:val="004D5294"/>
    <w:rsid w:val="004D6728"/>
    <w:rsid w:val="004D73A1"/>
    <w:rsid w:val="004E0F64"/>
    <w:rsid w:val="004E526B"/>
    <w:rsid w:val="004E7652"/>
    <w:rsid w:val="004F133E"/>
    <w:rsid w:val="004F18CA"/>
    <w:rsid w:val="004F3B62"/>
    <w:rsid w:val="004F3DE2"/>
    <w:rsid w:val="004F76D6"/>
    <w:rsid w:val="005014A3"/>
    <w:rsid w:val="005014BC"/>
    <w:rsid w:val="00503733"/>
    <w:rsid w:val="00506130"/>
    <w:rsid w:val="0050687C"/>
    <w:rsid w:val="00506DA1"/>
    <w:rsid w:val="00511993"/>
    <w:rsid w:val="00515A3A"/>
    <w:rsid w:val="00523A86"/>
    <w:rsid w:val="005250A2"/>
    <w:rsid w:val="00533DFD"/>
    <w:rsid w:val="0053539B"/>
    <w:rsid w:val="00535FF5"/>
    <w:rsid w:val="00536CEF"/>
    <w:rsid w:val="00540D59"/>
    <w:rsid w:val="00542041"/>
    <w:rsid w:val="00546335"/>
    <w:rsid w:val="00546833"/>
    <w:rsid w:val="00547733"/>
    <w:rsid w:val="00547981"/>
    <w:rsid w:val="0055089A"/>
    <w:rsid w:val="0055141B"/>
    <w:rsid w:val="00551E66"/>
    <w:rsid w:val="00554CA9"/>
    <w:rsid w:val="0055685B"/>
    <w:rsid w:val="00557CC6"/>
    <w:rsid w:val="005650A0"/>
    <w:rsid w:val="00565658"/>
    <w:rsid w:val="00566B4F"/>
    <w:rsid w:val="00567951"/>
    <w:rsid w:val="005700A0"/>
    <w:rsid w:val="00571948"/>
    <w:rsid w:val="00573214"/>
    <w:rsid w:val="005769DF"/>
    <w:rsid w:val="00577968"/>
    <w:rsid w:val="005826AF"/>
    <w:rsid w:val="005841B3"/>
    <w:rsid w:val="00587968"/>
    <w:rsid w:val="00591EB6"/>
    <w:rsid w:val="0059317D"/>
    <w:rsid w:val="00593F03"/>
    <w:rsid w:val="005945A6"/>
    <w:rsid w:val="00594889"/>
    <w:rsid w:val="00594921"/>
    <w:rsid w:val="005971B7"/>
    <w:rsid w:val="005A3A99"/>
    <w:rsid w:val="005A4974"/>
    <w:rsid w:val="005A53BE"/>
    <w:rsid w:val="005A5D10"/>
    <w:rsid w:val="005B0599"/>
    <w:rsid w:val="005B2393"/>
    <w:rsid w:val="005B24BE"/>
    <w:rsid w:val="005B3AF1"/>
    <w:rsid w:val="005B48DC"/>
    <w:rsid w:val="005B5FE8"/>
    <w:rsid w:val="005C088F"/>
    <w:rsid w:val="005C236D"/>
    <w:rsid w:val="005C5035"/>
    <w:rsid w:val="005C623A"/>
    <w:rsid w:val="005C7B08"/>
    <w:rsid w:val="005D0A31"/>
    <w:rsid w:val="005D0FCC"/>
    <w:rsid w:val="005D2AE8"/>
    <w:rsid w:val="005D5290"/>
    <w:rsid w:val="005D6F8C"/>
    <w:rsid w:val="005E1D90"/>
    <w:rsid w:val="005E2B8A"/>
    <w:rsid w:val="005E44FE"/>
    <w:rsid w:val="005E5416"/>
    <w:rsid w:val="005F63EE"/>
    <w:rsid w:val="006051BD"/>
    <w:rsid w:val="00613376"/>
    <w:rsid w:val="006139E7"/>
    <w:rsid w:val="0062103C"/>
    <w:rsid w:val="00624A7B"/>
    <w:rsid w:val="006320FE"/>
    <w:rsid w:val="006325BD"/>
    <w:rsid w:val="006353F5"/>
    <w:rsid w:val="006357C6"/>
    <w:rsid w:val="00637400"/>
    <w:rsid w:val="0064145A"/>
    <w:rsid w:val="00641C9F"/>
    <w:rsid w:val="00641FE6"/>
    <w:rsid w:val="006463B1"/>
    <w:rsid w:val="0065071A"/>
    <w:rsid w:val="0065246B"/>
    <w:rsid w:val="00653E1C"/>
    <w:rsid w:val="006613F0"/>
    <w:rsid w:val="00662A80"/>
    <w:rsid w:val="006638FD"/>
    <w:rsid w:val="00663964"/>
    <w:rsid w:val="00663FDD"/>
    <w:rsid w:val="00666937"/>
    <w:rsid w:val="0066697D"/>
    <w:rsid w:val="00670E78"/>
    <w:rsid w:val="00674E2B"/>
    <w:rsid w:val="00675CB2"/>
    <w:rsid w:val="0068108C"/>
    <w:rsid w:val="00684193"/>
    <w:rsid w:val="00684CC5"/>
    <w:rsid w:val="006873CC"/>
    <w:rsid w:val="0069171C"/>
    <w:rsid w:val="00691FE7"/>
    <w:rsid w:val="00692F66"/>
    <w:rsid w:val="006944D5"/>
    <w:rsid w:val="00696122"/>
    <w:rsid w:val="006A111E"/>
    <w:rsid w:val="006A20D9"/>
    <w:rsid w:val="006A63AF"/>
    <w:rsid w:val="006B1404"/>
    <w:rsid w:val="006B1A26"/>
    <w:rsid w:val="006B3405"/>
    <w:rsid w:val="006B6144"/>
    <w:rsid w:val="006C0771"/>
    <w:rsid w:val="006C0D14"/>
    <w:rsid w:val="006C4934"/>
    <w:rsid w:val="006C54CE"/>
    <w:rsid w:val="006C57E9"/>
    <w:rsid w:val="006D59AF"/>
    <w:rsid w:val="006D5C32"/>
    <w:rsid w:val="006D633B"/>
    <w:rsid w:val="006E386F"/>
    <w:rsid w:val="006E5C4A"/>
    <w:rsid w:val="006E660C"/>
    <w:rsid w:val="006E6648"/>
    <w:rsid w:val="006E69FD"/>
    <w:rsid w:val="006F0DAC"/>
    <w:rsid w:val="006F150E"/>
    <w:rsid w:val="006F228F"/>
    <w:rsid w:val="006F37D4"/>
    <w:rsid w:val="006F3EB6"/>
    <w:rsid w:val="006F64D2"/>
    <w:rsid w:val="00703959"/>
    <w:rsid w:val="0070434F"/>
    <w:rsid w:val="00714B6E"/>
    <w:rsid w:val="00715968"/>
    <w:rsid w:val="007223B2"/>
    <w:rsid w:val="00722D62"/>
    <w:rsid w:val="00722F1D"/>
    <w:rsid w:val="0072521C"/>
    <w:rsid w:val="007265BE"/>
    <w:rsid w:val="00727A01"/>
    <w:rsid w:val="00732129"/>
    <w:rsid w:val="007324F1"/>
    <w:rsid w:val="00732BBC"/>
    <w:rsid w:val="007344B4"/>
    <w:rsid w:val="00734969"/>
    <w:rsid w:val="00735460"/>
    <w:rsid w:val="007364F2"/>
    <w:rsid w:val="00736A6D"/>
    <w:rsid w:val="00736BA8"/>
    <w:rsid w:val="00736EFA"/>
    <w:rsid w:val="007376E1"/>
    <w:rsid w:val="00740FC6"/>
    <w:rsid w:val="0074172B"/>
    <w:rsid w:val="00743079"/>
    <w:rsid w:val="00745F55"/>
    <w:rsid w:val="00761B41"/>
    <w:rsid w:val="00764A1E"/>
    <w:rsid w:val="007757CD"/>
    <w:rsid w:val="00782D05"/>
    <w:rsid w:val="00783062"/>
    <w:rsid w:val="00786C8C"/>
    <w:rsid w:val="007900FE"/>
    <w:rsid w:val="007902DD"/>
    <w:rsid w:val="007907B4"/>
    <w:rsid w:val="00790FFC"/>
    <w:rsid w:val="0079270E"/>
    <w:rsid w:val="00793934"/>
    <w:rsid w:val="00793C26"/>
    <w:rsid w:val="007A3074"/>
    <w:rsid w:val="007B25E9"/>
    <w:rsid w:val="007B352A"/>
    <w:rsid w:val="007B45F9"/>
    <w:rsid w:val="007B59B1"/>
    <w:rsid w:val="007B6ABA"/>
    <w:rsid w:val="007B713E"/>
    <w:rsid w:val="007B7A60"/>
    <w:rsid w:val="007C0A0E"/>
    <w:rsid w:val="007C16EB"/>
    <w:rsid w:val="007C76CE"/>
    <w:rsid w:val="007C7F82"/>
    <w:rsid w:val="007D42A4"/>
    <w:rsid w:val="007D5317"/>
    <w:rsid w:val="007E1271"/>
    <w:rsid w:val="007E389C"/>
    <w:rsid w:val="007E5675"/>
    <w:rsid w:val="007E6380"/>
    <w:rsid w:val="007E66B8"/>
    <w:rsid w:val="007F0CB6"/>
    <w:rsid w:val="007F0F68"/>
    <w:rsid w:val="007F124E"/>
    <w:rsid w:val="007F3921"/>
    <w:rsid w:val="007F4275"/>
    <w:rsid w:val="007F50DD"/>
    <w:rsid w:val="00801F37"/>
    <w:rsid w:val="00803C4F"/>
    <w:rsid w:val="00804AC9"/>
    <w:rsid w:val="0080556F"/>
    <w:rsid w:val="0080644D"/>
    <w:rsid w:val="008074DD"/>
    <w:rsid w:val="00812437"/>
    <w:rsid w:val="008145F9"/>
    <w:rsid w:val="00821EF9"/>
    <w:rsid w:val="00825498"/>
    <w:rsid w:val="00826BE7"/>
    <w:rsid w:val="00826ECF"/>
    <w:rsid w:val="008272F4"/>
    <w:rsid w:val="00827CCF"/>
    <w:rsid w:val="00831E50"/>
    <w:rsid w:val="00834BBD"/>
    <w:rsid w:val="00835219"/>
    <w:rsid w:val="00836321"/>
    <w:rsid w:val="008403E5"/>
    <w:rsid w:val="00843430"/>
    <w:rsid w:val="00843E5B"/>
    <w:rsid w:val="00846FE4"/>
    <w:rsid w:val="0085070D"/>
    <w:rsid w:val="0085176C"/>
    <w:rsid w:val="00851CDB"/>
    <w:rsid w:val="008522F8"/>
    <w:rsid w:val="0085461F"/>
    <w:rsid w:val="00854678"/>
    <w:rsid w:val="00857FEA"/>
    <w:rsid w:val="00860BB7"/>
    <w:rsid w:val="00870316"/>
    <w:rsid w:val="00870C33"/>
    <w:rsid w:val="00875083"/>
    <w:rsid w:val="00875F45"/>
    <w:rsid w:val="00877E24"/>
    <w:rsid w:val="0088392D"/>
    <w:rsid w:val="0088446C"/>
    <w:rsid w:val="00885C6B"/>
    <w:rsid w:val="00886293"/>
    <w:rsid w:val="00886362"/>
    <w:rsid w:val="00890A41"/>
    <w:rsid w:val="00891E89"/>
    <w:rsid w:val="008956C8"/>
    <w:rsid w:val="0089779A"/>
    <w:rsid w:val="008A32C9"/>
    <w:rsid w:val="008A5C91"/>
    <w:rsid w:val="008B19A3"/>
    <w:rsid w:val="008B1E8A"/>
    <w:rsid w:val="008B3B3C"/>
    <w:rsid w:val="008B5156"/>
    <w:rsid w:val="008B6673"/>
    <w:rsid w:val="008B67CB"/>
    <w:rsid w:val="008B7D46"/>
    <w:rsid w:val="008C6294"/>
    <w:rsid w:val="008C6895"/>
    <w:rsid w:val="008D10BE"/>
    <w:rsid w:val="008D2D2C"/>
    <w:rsid w:val="008D4947"/>
    <w:rsid w:val="008D7335"/>
    <w:rsid w:val="008E029C"/>
    <w:rsid w:val="008E20AD"/>
    <w:rsid w:val="008E24BC"/>
    <w:rsid w:val="008E275F"/>
    <w:rsid w:val="008F0E4D"/>
    <w:rsid w:val="008F2E04"/>
    <w:rsid w:val="008F38FA"/>
    <w:rsid w:val="008F5A38"/>
    <w:rsid w:val="008F6EB5"/>
    <w:rsid w:val="008F721A"/>
    <w:rsid w:val="00900EA2"/>
    <w:rsid w:val="00902369"/>
    <w:rsid w:val="009023BE"/>
    <w:rsid w:val="00902414"/>
    <w:rsid w:val="00903752"/>
    <w:rsid w:val="0090512C"/>
    <w:rsid w:val="009058C2"/>
    <w:rsid w:val="009119AF"/>
    <w:rsid w:val="00911AB2"/>
    <w:rsid w:val="00916644"/>
    <w:rsid w:val="0091730D"/>
    <w:rsid w:val="0091750C"/>
    <w:rsid w:val="0091766E"/>
    <w:rsid w:val="009208F6"/>
    <w:rsid w:val="00920910"/>
    <w:rsid w:val="00920CCF"/>
    <w:rsid w:val="009219CE"/>
    <w:rsid w:val="0092584A"/>
    <w:rsid w:val="009272CE"/>
    <w:rsid w:val="009272D1"/>
    <w:rsid w:val="00931EAA"/>
    <w:rsid w:val="009324C9"/>
    <w:rsid w:val="00933D94"/>
    <w:rsid w:val="00934E76"/>
    <w:rsid w:val="009412D1"/>
    <w:rsid w:val="00941831"/>
    <w:rsid w:val="00941C25"/>
    <w:rsid w:val="00943FD8"/>
    <w:rsid w:val="009468B8"/>
    <w:rsid w:val="00952599"/>
    <w:rsid w:val="00953C41"/>
    <w:rsid w:val="00953ED4"/>
    <w:rsid w:val="009573C6"/>
    <w:rsid w:val="00957582"/>
    <w:rsid w:val="00961C7A"/>
    <w:rsid w:val="00962037"/>
    <w:rsid w:val="009638E5"/>
    <w:rsid w:val="00965AB4"/>
    <w:rsid w:val="00966A69"/>
    <w:rsid w:val="009671A3"/>
    <w:rsid w:val="00972765"/>
    <w:rsid w:val="009767FF"/>
    <w:rsid w:val="00977C0E"/>
    <w:rsid w:val="00980B42"/>
    <w:rsid w:val="00981524"/>
    <w:rsid w:val="00981F9D"/>
    <w:rsid w:val="0098323B"/>
    <w:rsid w:val="009850D7"/>
    <w:rsid w:val="00991745"/>
    <w:rsid w:val="0099259E"/>
    <w:rsid w:val="00993755"/>
    <w:rsid w:val="0099415D"/>
    <w:rsid w:val="0099434C"/>
    <w:rsid w:val="0099776D"/>
    <w:rsid w:val="00997C68"/>
    <w:rsid w:val="009A0CAD"/>
    <w:rsid w:val="009A43B5"/>
    <w:rsid w:val="009A448C"/>
    <w:rsid w:val="009A4F8A"/>
    <w:rsid w:val="009A51BE"/>
    <w:rsid w:val="009A5DB5"/>
    <w:rsid w:val="009A6BF1"/>
    <w:rsid w:val="009A79C1"/>
    <w:rsid w:val="009B2405"/>
    <w:rsid w:val="009B4659"/>
    <w:rsid w:val="009B54E5"/>
    <w:rsid w:val="009C1872"/>
    <w:rsid w:val="009C44CF"/>
    <w:rsid w:val="009C7A24"/>
    <w:rsid w:val="009D31AF"/>
    <w:rsid w:val="009D3966"/>
    <w:rsid w:val="009D538A"/>
    <w:rsid w:val="009D65A6"/>
    <w:rsid w:val="009D7753"/>
    <w:rsid w:val="009E0488"/>
    <w:rsid w:val="009E08E5"/>
    <w:rsid w:val="009E60E3"/>
    <w:rsid w:val="009F1B3E"/>
    <w:rsid w:val="009F25E3"/>
    <w:rsid w:val="009F4CFC"/>
    <w:rsid w:val="009F7DCD"/>
    <w:rsid w:val="00A01B5F"/>
    <w:rsid w:val="00A03565"/>
    <w:rsid w:val="00A065D8"/>
    <w:rsid w:val="00A069E8"/>
    <w:rsid w:val="00A13806"/>
    <w:rsid w:val="00A14B89"/>
    <w:rsid w:val="00A166F0"/>
    <w:rsid w:val="00A178D7"/>
    <w:rsid w:val="00A17C19"/>
    <w:rsid w:val="00A2012B"/>
    <w:rsid w:val="00A2032E"/>
    <w:rsid w:val="00A23948"/>
    <w:rsid w:val="00A247B1"/>
    <w:rsid w:val="00A26606"/>
    <w:rsid w:val="00A2713E"/>
    <w:rsid w:val="00A305B4"/>
    <w:rsid w:val="00A321DC"/>
    <w:rsid w:val="00A375F2"/>
    <w:rsid w:val="00A376F2"/>
    <w:rsid w:val="00A420CC"/>
    <w:rsid w:val="00A424F1"/>
    <w:rsid w:val="00A47C4A"/>
    <w:rsid w:val="00A522CA"/>
    <w:rsid w:val="00A53242"/>
    <w:rsid w:val="00A535F6"/>
    <w:rsid w:val="00A60CCB"/>
    <w:rsid w:val="00A615A9"/>
    <w:rsid w:val="00A61AA4"/>
    <w:rsid w:val="00A66AB5"/>
    <w:rsid w:val="00A66B60"/>
    <w:rsid w:val="00A708AF"/>
    <w:rsid w:val="00A77875"/>
    <w:rsid w:val="00A813CC"/>
    <w:rsid w:val="00A825F9"/>
    <w:rsid w:val="00A827CD"/>
    <w:rsid w:val="00A83600"/>
    <w:rsid w:val="00A838EF"/>
    <w:rsid w:val="00A8720C"/>
    <w:rsid w:val="00A87CD7"/>
    <w:rsid w:val="00A87EBA"/>
    <w:rsid w:val="00A900E6"/>
    <w:rsid w:val="00A923D1"/>
    <w:rsid w:val="00A9472F"/>
    <w:rsid w:val="00AA0507"/>
    <w:rsid w:val="00AA1CF9"/>
    <w:rsid w:val="00AA2AFC"/>
    <w:rsid w:val="00AA4B76"/>
    <w:rsid w:val="00AB0E59"/>
    <w:rsid w:val="00AB42A6"/>
    <w:rsid w:val="00AB53C2"/>
    <w:rsid w:val="00AC0BBD"/>
    <w:rsid w:val="00AC1ACA"/>
    <w:rsid w:val="00AC370C"/>
    <w:rsid w:val="00AC3E48"/>
    <w:rsid w:val="00AC7309"/>
    <w:rsid w:val="00AC7D46"/>
    <w:rsid w:val="00AD02D1"/>
    <w:rsid w:val="00AD0EAF"/>
    <w:rsid w:val="00AD13C3"/>
    <w:rsid w:val="00AD1B38"/>
    <w:rsid w:val="00AD271A"/>
    <w:rsid w:val="00AD2762"/>
    <w:rsid w:val="00AD2920"/>
    <w:rsid w:val="00AD5C77"/>
    <w:rsid w:val="00AD6CBC"/>
    <w:rsid w:val="00AD7759"/>
    <w:rsid w:val="00AE157B"/>
    <w:rsid w:val="00AE3C72"/>
    <w:rsid w:val="00AE4620"/>
    <w:rsid w:val="00AF7D49"/>
    <w:rsid w:val="00B0091E"/>
    <w:rsid w:val="00B00D20"/>
    <w:rsid w:val="00B02327"/>
    <w:rsid w:val="00B05CD0"/>
    <w:rsid w:val="00B07065"/>
    <w:rsid w:val="00B07FF7"/>
    <w:rsid w:val="00B10D13"/>
    <w:rsid w:val="00B14A82"/>
    <w:rsid w:val="00B15B06"/>
    <w:rsid w:val="00B20280"/>
    <w:rsid w:val="00B20B86"/>
    <w:rsid w:val="00B240DB"/>
    <w:rsid w:val="00B317B9"/>
    <w:rsid w:val="00B3408D"/>
    <w:rsid w:val="00B344BC"/>
    <w:rsid w:val="00B36D7D"/>
    <w:rsid w:val="00B372EC"/>
    <w:rsid w:val="00B44011"/>
    <w:rsid w:val="00B4517A"/>
    <w:rsid w:val="00B46664"/>
    <w:rsid w:val="00B46757"/>
    <w:rsid w:val="00B46E18"/>
    <w:rsid w:val="00B4779A"/>
    <w:rsid w:val="00B52131"/>
    <w:rsid w:val="00B54B00"/>
    <w:rsid w:val="00B5528E"/>
    <w:rsid w:val="00B6745A"/>
    <w:rsid w:val="00B74B97"/>
    <w:rsid w:val="00B75F5F"/>
    <w:rsid w:val="00B76DCD"/>
    <w:rsid w:val="00B84A0F"/>
    <w:rsid w:val="00B86FA3"/>
    <w:rsid w:val="00B87E5F"/>
    <w:rsid w:val="00B92830"/>
    <w:rsid w:val="00B9389C"/>
    <w:rsid w:val="00B97CEC"/>
    <w:rsid w:val="00BA19A5"/>
    <w:rsid w:val="00BA1F58"/>
    <w:rsid w:val="00BA2C19"/>
    <w:rsid w:val="00BA3AED"/>
    <w:rsid w:val="00BA5C86"/>
    <w:rsid w:val="00BA5F69"/>
    <w:rsid w:val="00BB3222"/>
    <w:rsid w:val="00BB38A8"/>
    <w:rsid w:val="00BB49D7"/>
    <w:rsid w:val="00BB4A88"/>
    <w:rsid w:val="00BB702E"/>
    <w:rsid w:val="00BC4ADD"/>
    <w:rsid w:val="00BC4EC8"/>
    <w:rsid w:val="00BC760D"/>
    <w:rsid w:val="00BD4454"/>
    <w:rsid w:val="00BD6C26"/>
    <w:rsid w:val="00BD6D82"/>
    <w:rsid w:val="00BE04CB"/>
    <w:rsid w:val="00BE36E4"/>
    <w:rsid w:val="00BE676F"/>
    <w:rsid w:val="00BE7038"/>
    <w:rsid w:val="00BF0206"/>
    <w:rsid w:val="00BF0337"/>
    <w:rsid w:val="00BF204D"/>
    <w:rsid w:val="00BF346F"/>
    <w:rsid w:val="00BF4C36"/>
    <w:rsid w:val="00BF590D"/>
    <w:rsid w:val="00C02D91"/>
    <w:rsid w:val="00C04716"/>
    <w:rsid w:val="00C07DC3"/>
    <w:rsid w:val="00C10216"/>
    <w:rsid w:val="00C1163C"/>
    <w:rsid w:val="00C122D9"/>
    <w:rsid w:val="00C262BF"/>
    <w:rsid w:val="00C266BB"/>
    <w:rsid w:val="00C277ED"/>
    <w:rsid w:val="00C27A81"/>
    <w:rsid w:val="00C30DA1"/>
    <w:rsid w:val="00C33AB3"/>
    <w:rsid w:val="00C3797A"/>
    <w:rsid w:val="00C40430"/>
    <w:rsid w:val="00C41C69"/>
    <w:rsid w:val="00C43695"/>
    <w:rsid w:val="00C4784F"/>
    <w:rsid w:val="00C50352"/>
    <w:rsid w:val="00C51EB3"/>
    <w:rsid w:val="00C53090"/>
    <w:rsid w:val="00C60379"/>
    <w:rsid w:val="00C6056F"/>
    <w:rsid w:val="00C65DA4"/>
    <w:rsid w:val="00C701AA"/>
    <w:rsid w:val="00C75D51"/>
    <w:rsid w:val="00C7796F"/>
    <w:rsid w:val="00C80E02"/>
    <w:rsid w:val="00C83434"/>
    <w:rsid w:val="00C843B2"/>
    <w:rsid w:val="00C84ED3"/>
    <w:rsid w:val="00C92BD2"/>
    <w:rsid w:val="00CA0205"/>
    <w:rsid w:val="00CA1413"/>
    <w:rsid w:val="00CA1EB7"/>
    <w:rsid w:val="00CA31F8"/>
    <w:rsid w:val="00CA6C97"/>
    <w:rsid w:val="00CA6FC5"/>
    <w:rsid w:val="00CA7E55"/>
    <w:rsid w:val="00CB16CE"/>
    <w:rsid w:val="00CB22FC"/>
    <w:rsid w:val="00CC0CE3"/>
    <w:rsid w:val="00CC1B32"/>
    <w:rsid w:val="00CC443C"/>
    <w:rsid w:val="00CC7CC7"/>
    <w:rsid w:val="00CD4111"/>
    <w:rsid w:val="00CE2915"/>
    <w:rsid w:val="00CE2D0C"/>
    <w:rsid w:val="00CE43CF"/>
    <w:rsid w:val="00CE47F2"/>
    <w:rsid w:val="00CE66A0"/>
    <w:rsid w:val="00CF166B"/>
    <w:rsid w:val="00CF34AE"/>
    <w:rsid w:val="00CF45A2"/>
    <w:rsid w:val="00CF58D8"/>
    <w:rsid w:val="00CF5ACE"/>
    <w:rsid w:val="00D009DB"/>
    <w:rsid w:val="00D05BBB"/>
    <w:rsid w:val="00D0786E"/>
    <w:rsid w:val="00D07F01"/>
    <w:rsid w:val="00D117A2"/>
    <w:rsid w:val="00D12C11"/>
    <w:rsid w:val="00D12E6C"/>
    <w:rsid w:val="00D1499F"/>
    <w:rsid w:val="00D15760"/>
    <w:rsid w:val="00D20708"/>
    <w:rsid w:val="00D24629"/>
    <w:rsid w:val="00D254E8"/>
    <w:rsid w:val="00D26E25"/>
    <w:rsid w:val="00D30E0E"/>
    <w:rsid w:val="00D32E1E"/>
    <w:rsid w:val="00D33D2B"/>
    <w:rsid w:val="00D34ACE"/>
    <w:rsid w:val="00D34BD8"/>
    <w:rsid w:val="00D35421"/>
    <w:rsid w:val="00D3687A"/>
    <w:rsid w:val="00D3705E"/>
    <w:rsid w:val="00D40291"/>
    <w:rsid w:val="00D43F47"/>
    <w:rsid w:val="00D45F2B"/>
    <w:rsid w:val="00D5263F"/>
    <w:rsid w:val="00D61897"/>
    <w:rsid w:val="00D64AC3"/>
    <w:rsid w:val="00D67300"/>
    <w:rsid w:val="00D70687"/>
    <w:rsid w:val="00D737D5"/>
    <w:rsid w:val="00D818F9"/>
    <w:rsid w:val="00D8260C"/>
    <w:rsid w:val="00D85CD7"/>
    <w:rsid w:val="00D9483C"/>
    <w:rsid w:val="00D948E2"/>
    <w:rsid w:val="00D94E84"/>
    <w:rsid w:val="00D9551F"/>
    <w:rsid w:val="00DA05B0"/>
    <w:rsid w:val="00DA0D77"/>
    <w:rsid w:val="00DA3521"/>
    <w:rsid w:val="00DA54B1"/>
    <w:rsid w:val="00DA67D1"/>
    <w:rsid w:val="00DB1252"/>
    <w:rsid w:val="00DB283E"/>
    <w:rsid w:val="00DB3A4A"/>
    <w:rsid w:val="00DB44F1"/>
    <w:rsid w:val="00DB6AB5"/>
    <w:rsid w:val="00DC186C"/>
    <w:rsid w:val="00DC4D44"/>
    <w:rsid w:val="00DC52A7"/>
    <w:rsid w:val="00DC5D7B"/>
    <w:rsid w:val="00DC739A"/>
    <w:rsid w:val="00DC77B7"/>
    <w:rsid w:val="00DC7F97"/>
    <w:rsid w:val="00DD243D"/>
    <w:rsid w:val="00DD2D57"/>
    <w:rsid w:val="00DD49BA"/>
    <w:rsid w:val="00DD4AC9"/>
    <w:rsid w:val="00DD64DA"/>
    <w:rsid w:val="00DE0603"/>
    <w:rsid w:val="00DE314F"/>
    <w:rsid w:val="00DE5212"/>
    <w:rsid w:val="00DE55CE"/>
    <w:rsid w:val="00DF0333"/>
    <w:rsid w:val="00DF4635"/>
    <w:rsid w:val="00DF58E5"/>
    <w:rsid w:val="00E00EAD"/>
    <w:rsid w:val="00E00F5B"/>
    <w:rsid w:val="00E03501"/>
    <w:rsid w:val="00E0508E"/>
    <w:rsid w:val="00E05E79"/>
    <w:rsid w:val="00E13FE6"/>
    <w:rsid w:val="00E14272"/>
    <w:rsid w:val="00E15871"/>
    <w:rsid w:val="00E15C9D"/>
    <w:rsid w:val="00E16779"/>
    <w:rsid w:val="00E20750"/>
    <w:rsid w:val="00E21683"/>
    <w:rsid w:val="00E259A3"/>
    <w:rsid w:val="00E26206"/>
    <w:rsid w:val="00E30E15"/>
    <w:rsid w:val="00E33CF0"/>
    <w:rsid w:val="00E33DD8"/>
    <w:rsid w:val="00E344F9"/>
    <w:rsid w:val="00E352E3"/>
    <w:rsid w:val="00E4203B"/>
    <w:rsid w:val="00E45A9B"/>
    <w:rsid w:val="00E46436"/>
    <w:rsid w:val="00E51D32"/>
    <w:rsid w:val="00E52D56"/>
    <w:rsid w:val="00E55B94"/>
    <w:rsid w:val="00E56FA7"/>
    <w:rsid w:val="00E57B1B"/>
    <w:rsid w:val="00E605E4"/>
    <w:rsid w:val="00E617B0"/>
    <w:rsid w:val="00E6221A"/>
    <w:rsid w:val="00E635FF"/>
    <w:rsid w:val="00E6540B"/>
    <w:rsid w:val="00E65ED4"/>
    <w:rsid w:val="00E66F8E"/>
    <w:rsid w:val="00E707A6"/>
    <w:rsid w:val="00E713A6"/>
    <w:rsid w:val="00E74232"/>
    <w:rsid w:val="00E743E9"/>
    <w:rsid w:val="00E81CBF"/>
    <w:rsid w:val="00E843C5"/>
    <w:rsid w:val="00E862AF"/>
    <w:rsid w:val="00E8667C"/>
    <w:rsid w:val="00E867EB"/>
    <w:rsid w:val="00E91E79"/>
    <w:rsid w:val="00E9359A"/>
    <w:rsid w:val="00E94090"/>
    <w:rsid w:val="00E9431E"/>
    <w:rsid w:val="00E9457C"/>
    <w:rsid w:val="00EA121B"/>
    <w:rsid w:val="00EA2030"/>
    <w:rsid w:val="00EA4632"/>
    <w:rsid w:val="00EA4CE9"/>
    <w:rsid w:val="00EA5599"/>
    <w:rsid w:val="00EA71C5"/>
    <w:rsid w:val="00EB4F4E"/>
    <w:rsid w:val="00EB6981"/>
    <w:rsid w:val="00EB70C2"/>
    <w:rsid w:val="00EC21B0"/>
    <w:rsid w:val="00EC25D7"/>
    <w:rsid w:val="00EC3812"/>
    <w:rsid w:val="00EC3891"/>
    <w:rsid w:val="00ED0334"/>
    <w:rsid w:val="00ED38FC"/>
    <w:rsid w:val="00ED43CF"/>
    <w:rsid w:val="00ED52D4"/>
    <w:rsid w:val="00EE02D8"/>
    <w:rsid w:val="00EE03E1"/>
    <w:rsid w:val="00EE105B"/>
    <w:rsid w:val="00EE25CF"/>
    <w:rsid w:val="00EE4D28"/>
    <w:rsid w:val="00EE5256"/>
    <w:rsid w:val="00EF092F"/>
    <w:rsid w:val="00EF1A97"/>
    <w:rsid w:val="00EF43F4"/>
    <w:rsid w:val="00EF64C6"/>
    <w:rsid w:val="00F00B4F"/>
    <w:rsid w:val="00F014EB"/>
    <w:rsid w:val="00F01EFE"/>
    <w:rsid w:val="00F02CD9"/>
    <w:rsid w:val="00F06152"/>
    <w:rsid w:val="00F06B07"/>
    <w:rsid w:val="00F12441"/>
    <w:rsid w:val="00F13AE7"/>
    <w:rsid w:val="00F148A1"/>
    <w:rsid w:val="00F226B5"/>
    <w:rsid w:val="00F236AD"/>
    <w:rsid w:val="00F26DB4"/>
    <w:rsid w:val="00F30F1B"/>
    <w:rsid w:val="00F31CB7"/>
    <w:rsid w:val="00F32003"/>
    <w:rsid w:val="00F34318"/>
    <w:rsid w:val="00F3756E"/>
    <w:rsid w:val="00F37809"/>
    <w:rsid w:val="00F4115C"/>
    <w:rsid w:val="00F42E96"/>
    <w:rsid w:val="00F43ACD"/>
    <w:rsid w:val="00F4668A"/>
    <w:rsid w:val="00F46F43"/>
    <w:rsid w:val="00F5260B"/>
    <w:rsid w:val="00F5295F"/>
    <w:rsid w:val="00F54350"/>
    <w:rsid w:val="00F61A01"/>
    <w:rsid w:val="00F61D9D"/>
    <w:rsid w:val="00F662AB"/>
    <w:rsid w:val="00F66C92"/>
    <w:rsid w:val="00F73848"/>
    <w:rsid w:val="00F77615"/>
    <w:rsid w:val="00F77E66"/>
    <w:rsid w:val="00F77F88"/>
    <w:rsid w:val="00F83169"/>
    <w:rsid w:val="00F839FD"/>
    <w:rsid w:val="00F8541F"/>
    <w:rsid w:val="00F86718"/>
    <w:rsid w:val="00F9539C"/>
    <w:rsid w:val="00F95CA8"/>
    <w:rsid w:val="00FA1703"/>
    <w:rsid w:val="00FA43EC"/>
    <w:rsid w:val="00FA7EE5"/>
    <w:rsid w:val="00FB4141"/>
    <w:rsid w:val="00FB6377"/>
    <w:rsid w:val="00FB67FF"/>
    <w:rsid w:val="00FB6C43"/>
    <w:rsid w:val="00FC14C5"/>
    <w:rsid w:val="00FC28C7"/>
    <w:rsid w:val="00FC3E92"/>
    <w:rsid w:val="00FC505A"/>
    <w:rsid w:val="00FC6888"/>
    <w:rsid w:val="00FC6D9E"/>
    <w:rsid w:val="00FD02BA"/>
    <w:rsid w:val="00FD17F7"/>
    <w:rsid w:val="00FD472F"/>
    <w:rsid w:val="00FD5574"/>
    <w:rsid w:val="00FD7A89"/>
    <w:rsid w:val="00FD7F3A"/>
    <w:rsid w:val="00FE06F9"/>
    <w:rsid w:val="00FE1C87"/>
    <w:rsid w:val="00FE5311"/>
    <w:rsid w:val="00FE6A46"/>
    <w:rsid w:val="00FE6F35"/>
    <w:rsid w:val="00FF1CFE"/>
    <w:rsid w:val="00FF289F"/>
    <w:rsid w:val="00FF2998"/>
    <w:rsid w:val="00FF2AEA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4860-1109-4DF2-A015-FFFFBA02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2C"/>
    <w:pPr>
      <w:tabs>
        <w:tab w:val="left" w:pos="709"/>
        <w:tab w:val="left" w:pos="1701"/>
        <w:tab w:val="left" w:pos="3969"/>
      </w:tabs>
      <w:spacing w:after="0"/>
      <w:ind w:firstLine="709"/>
      <w:jc w:val="both"/>
    </w:pPr>
    <w:rPr>
      <w:rFonts w:ascii="Times New Roman" w:hAnsi="Times New Roman"/>
      <w:sz w:val="24"/>
      <w:lang w:val="en-AU"/>
    </w:rPr>
  </w:style>
  <w:style w:type="paragraph" w:styleId="1">
    <w:name w:val="heading 1"/>
    <w:basedOn w:val="a"/>
    <w:next w:val="a"/>
    <w:link w:val="10"/>
    <w:autoRedefine/>
    <w:uiPriority w:val="9"/>
    <w:qFormat/>
    <w:rsid w:val="00812437"/>
    <w:pPr>
      <w:keepNext/>
      <w:keepLines/>
      <w:numPr>
        <w:numId w:val="4"/>
      </w:numP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50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50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50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50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50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50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50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50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3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0350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0350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350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350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350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0350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350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E03501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E03501"/>
    <w:rPr>
      <w:b/>
      <w:bCs/>
      <w:color w:val="2683C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350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E0350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E03501"/>
    <w:pPr>
      <w:numPr>
        <w:ilvl w:val="1"/>
      </w:numPr>
      <w:spacing w:after="240"/>
      <w:ind w:firstLine="709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3501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0350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E03501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aa">
    <w:name w:val="No Spacing"/>
    <w:uiPriority w:val="1"/>
    <w:qFormat/>
    <w:rsid w:val="00E03501"/>
  </w:style>
  <w:style w:type="paragraph" w:styleId="ab">
    <w:name w:val="List Paragraph"/>
    <w:basedOn w:val="a"/>
    <w:uiPriority w:val="34"/>
    <w:qFormat/>
    <w:rsid w:val="00E035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3501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E0350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350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03501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E0350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E03501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E0350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0350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E0350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03501"/>
    <w:pPr>
      <w:outlineLvl w:val="9"/>
    </w:pPr>
  </w:style>
  <w:style w:type="paragraph" w:customStyle="1" w:styleId="ConsPlusNormal">
    <w:name w:val="ConsPlusNormal"/>
    <w:rsid w:val="00834BB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34BB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34BBD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7996E06FCF36F2115ED3E57E5D63DA80158E5EE1FD386D2260D748FC1F070D348819E0B077CB4CF3D680AC097F91E8777568D2C7Dc4s1O" TargetMode="External"/><Relationship Id="rId13" Type="http://schemas.openxmlformats.org/officeDocument/2006/relationships/hyperlink" Target="consultantplus://offline/ref=FD77996E06FCF36F2115ED3E57E5D63DA8005DE5EF10D386D2260D748FC1F070C148D99009006BBF98722E5FCFc9s4O" TargetMode="External"/><Relationship Id="rId18" Type="http://schemas.openxmlformats.org/officeDocument/2006/relationships/hyperlink" Target="consultantplus://offline/ref=FD77996E06FCF36F2115ED3E57E5D63DA80158E5EE1FD386D2260D748FC1F070D348819C0B037DB69867780E89C0F702846A488C327D4094c9s2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77996E06FCF36F2115ED3E57E5D63DA8045CE3E018D386D2260D748FC1F070D348819C0B0375BB9D67780E89C0F702846A488C327D4094c9s2O" TargetMode="External"/><Relationship Id="rId12" Type="http://schemas.openxmlformats.org/officeDocument/2006/relationships/hyperlink" Target="consultantplus://offline/ref=FD77996E06FCF36F2115ED3E57E5D63DA80159E6E81BD386D2260D748FC1F070C148D99009006BBF98722E5FCFc9s4O" TargetMode="External"/><Relationship Id="rId17" Type="http://schemas.openxmlformats.org/officeDocument/2006/relationships/hyperlink" Target="consultantplus://offline/ref=FD77996E06FCF36F2115ED3E57E5D63DA80158E5EE1FD386D2260D748FC1F070D348819F0C0B7EEBCA287952CF96E400846A4A8F2Ec7s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77996E06FCF36F2115ED3E57E5D63DA80158E5EE1FD386D2260D748FC1F070D348819E0B0171B4CF3D680AC097F91E8777568D2C7Dc4s1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7996E06FCF36F2115ED3E57E5D63DA80158E5EE1FD386D2260D748FC1F070D348819E0B0A73B4CF3D680AC097F91E8777568D2C7Dc4s1O" TargetMode="External"/><Relationship Id="rId11" Type="http://schemas.openxmlformats.org/officeDocument/2006/relationships/hyperlink" Target="consultantplus://offline/ref=FD77996E06FCF36F2115ED3E57E5D63DA8005FE6E910D386D2260D748FC1F070C148D99009006BBF98722E5FCFc9s4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77996E06FCF36F2115ED3E57E5D63DA80158E5EE1FD386D2260D748FC1F070D348819F0E0077B4CF3D680AC097F91E8777568D2C7Dc4s1O" TargetMode="External"/><Relationship Id="rId10" Type="http://schemas.openxmlformats.org/officeDocument/2006/relationships/hyperlink" Target="consultantplus://offline/ref=FD77996E06FCF36F2115ED3E57E5D63DA8005DE5EF10D386D2260D748FC1F070C148D99009006BBF98722E5FCFc9s4O" TargetMode="External"/><Relationship Id="rId19" Type="http://schemas.openxmlformats.org/officeDocument/2006/relationships/hyperlink" Target="consultantplus://offline/ref=FD77996E06FCF36F2115ED3E57E5D63DA80458E0EC1ED386D2260D748FC1F070C148D99009006BBF98722E5FCFc9s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7996E06FCF36F2115ED3E57E5D63DA80158E5EE1FD386D2260D748FC1F070D348819F020374B4CF3D680AC097F91E8777568D2C7Dc4s1O" TargetMode="External"/><Relationship Id="rId14" Type="http://schemas.openxmlformats.org/officeDocument/2006/relationships/hyperlink" Target="consultantplus://offline/ref=FD77996E06FCF36F2115ED3E57E5D63DA8005FE6E910D386D2260D748FC1F070C148D99009006BBF98722E5FCFc9s4O" TargetMode="External"/></Relationships>
</file>

<file path=word/theme/theme1.xml><?xml version="1.0" encoding="utf-8"?>
<a:theme xmlns:a="http://schemas.openxmlformats.org/drawingml/2006/main" name="Грань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2021-03-23T14:44:00Z</dcterms:created>
  <dcterms:modified xsi:type="dcterms:W3CDTF">2021-03-23T14:44:00Z</dcterms:modified>
</cp:coreProperties>
</file>